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6004" w14:textId="77777777" w:rsidR="008B1BBB" w:rsidRPr="00F41342" w:rsidRDefault="008B1BBB" w:rsidP="00162552">
      <w:pPr>
        <w:pStyle w:val="Nagwek1"/>
        <w:spacing w:before="0" w:line="300" w:lineRule="exact"/>
        <w:rPr>
          <w:rFonts w:ascii="Inter" w:hAnsi="Inter" w:cs="Microsoft Sans Serif"/>
          <w:color w:val="000000" w:themeColor="text1"/>
        </w:rPr>
      </w:pPr>
      <w:bookmarkStart w:id="0" w:name="oświadczenie-nabywcy"/>
    </w:p>
    <w:bookmarkEnd w:id="0"/>
    <w:p w14:paraId="01643F84" w14:textId="77777777" w:rsidR="00162552" w:rsidRPr="00F41342" w:rsidRDefault="00162552" w:rsidP="00162552">
      <w:pPr>
        <w:keepNext/>
        <w:spacing w:after="0"/>
        <w:rPr>
          <w:rFonts w:ascii="Inter" w:hAnsi="Inter"/>
        </w:rPr>
      </w:pPr>
      <w:r w:rsidRPr="00F41342">
        <w:rPr>
          <w:rFonts w:ascii="Inter" w:eastAsia="Arial" w:hAnsi="Inter" w:cs="Arial"/>
          <w:b/>
          <w:color w:val="111111"/>
          <w:sz w:val="34"/>
        </w:rPr>
        <w:t>OŚWIADCZENIE NABYWCY</w:t>
      </w:r>
    </w:p>
    <w:p w14:paraId="7DE557E8" w14:textId="77777777" w:rsidR="00162552" w:rsidRPr="00F41342" w:rsidRDefault="00162552" w:rsidP="00162552">
      <w:pPr>
        <w:pBdr>
          <w:bottom w:val="single" w:sz="8" w:space="4" w:color="222222"/>
        </w:pBdr>
        <w:spacing w:after="0"/>
        <w:rPr>
          <w:rFonts w:ascii="Inter" w:hAnsi="Inter"/>
          <w:sz w:val="16"/>
          <w:szCs w:val="16"/>
        </w:rPr>
      </w:pPr>
      <w:r w:rsidRPr="00F41342">
        <w:rPr>
          <w:rFonts w:ascii="Inter" w:eastAsia="Arial" w:hAnsi="Inter" w:cs="Arial"/>
          <w:b/>
          <w:color w:val="333333"/>
          <w:sz w:val="16"/>
          <w:szCs w:val="16"/>
        </w:rPr>
        <w:t>dotyczące szczegółowego stosowania prekursora materiałów wybuchowych podlegającego ograniczeniom, o którym mowa w rozporządzeniu Parlamentu Europejskiego i Rady (UE) 2019/1148</w:t>
      </w:r>
    </w:p>
    <w:tbl>
      <w:tblPr>
        <w:tblW w:w="0" w:type="auto"/>
        <w:jc w:val="center"/>
        <w:tblBorders>
          <w:top w:val="single" w:sz="4" w:space="0" w:color="C7D2E3"/>
          <w:left w:val="single" w:sz="4" w:space="0" w:color="C7D2E3"/>
          <w:bottom w:val="single" w:sz="4" w:space="0" w:color="auto"/>
          <w:right w:val="single" w:sz="4" w:space="0" w:color="C7D2E3"/>
        </w:tblBorders>
        <w:tblLook w:val="04A0" w:firstRow="1" w:lastRow="0" w:firstColumn="1" w:lastColumn="0" w:noHBand="0" w:noVBand="1"/>
      </w:tblPr>
      <w:tblGrid>
        <w:gridCol w:w="9628"/>
      </w:tblGrid>
      <w:tr w:rsidR="00162552" w:rsidRPr="00F41342" w14:paraId="25C6F65E" w14:textId="77777777" w:rsidTr="002B120A">
        <w:trPr>
          <w:jc w:val="center"/>
        </w:trPr>
        <w:tc>
          <w:tcPr>
            <w:tcW w:w="10546" w:type="dxa"/>
            <w:shd w:val="clear" w:color="auto" w:fill="EEF4FB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26A5EE2" w14:textId="1B1AD8FC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1F3A5F"/>
                <w:sz w:val="16"/>
                <w:szCs w:val="16"/>
              </w:rPr>
              <w:t xml:space="preserve">Jak wypełnić: </w:t>
            </w:r>
            <w:r w:rsidR="005B3CB6" w:rsidRPr="00F41342">
              <w:rPr>
                <w:rFonts w:ascii="Inter" w:eastAsia="Arial" w:hAnsi="Inter"/>
                <w:sz w:val="16"/>
                <w:szCs w:val="16"/>
              </w:rPr>
              <w:t>Wypełnij pola z jasnym tłem</w:t>
            </w:r>
            <w:r w:rsidR="00EA54C6">
              <w:rPr>
                <w:rFonts w:ascii="Inter" w:eastAsia="Arial" w:hAnsi="Inter"/>
                <w:sz w:val="16"/>
                <w:szCs w:val="16"/>
              </w:rPr>
              <w:t xml:space="preserve"> </w:t>
            </w:r>
            <w:r w:rsidR="00EA54C6" w:rsidRPr="00EA54C6">
              <w:rPr>
                <w:rFonts w:ascii="Inter" w:eastAsia="Arial" w:hAnsi="Inter"/>
                <w:sz w:val="16"/>
                <w:szCs w:val="16"/>
              </w:rPr>
              <w:t>i kropkowaną ramką</w:t>
            </w:r>
            <w:r w:rsidR="005B3CB6" w:rsidRPr="00F41342">
              <w:rPr>
                <w:rFonts w:ascii="Inter" w:eastAsia="Arial" w:hAnsi="Inter"/>
                <w:sz w:val="16"/>
                <w:szCs w:val="16"/>
              </w:rPr>
              <w:t>. W razie braku NIP/REGON wpisz inny numer identyfikacyjny albo "brak - nie dotyczy" z krótkim uzasadnieniem statusu użytkownika zawodowego.</w:t>
            </w:r>
          </w:p>
        </w:tc>
      </w:tr>
    </w:tbl>
    <w:p w14:paraId="5CE64E10" w14:textId="77777777" w:rsidR="00162552" w:rsidRPr="00F41342" w:rsidRDefault="00162552" w:rsidP="00162552">
      <w:pPr>
        <w:spacing w:after="0"/>
        <w:rPr>
          <w:rFonts w:ascii="Inter" w:hAnsi="Inter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E1E1E1"/>
          <w:left w:val="single" w:sz="4" w:space="0" w:color="E1E1E1"/>
          <w:bottom w:val="single" w:sz="4" w:space="0" w:color="E1E1E1"/>
          <w:right w:val="single" w:sz="4" w:space="0" w:color="E1E1E1"/>
          <w:insideH w:val="single" w:sz="4" w:space="0" w:color="E1E1E1"/>
          <w:insideV w:val="single" w:sz="4" w:space="0" w:color="E1E1E1"/>
        </w:tblBorders>
        <w:tblLook w:val="04A0" w:firstRow="1" w:lastRow="0" w:firstColumn="1" w:lastColumn="0" w:noHBand="0" w:noVBand="1"/>
      </w:tblPr>
      <w:tblGrid>
        <w:gridCol w:w="2789"/>
        <w:gridCol w:w="6839"/>
      </w:tblGrid>
      <w:tr w:rsidR="00162552" w:rsidRPr="00F41342" w14:paraId="5D44FB68" w14:textId="77777777" w:rsidTr="005B3CB6">
        <w:trPr>
          <w:jc w:val="center"/>
        </w:trPr>
        <w:tc>
          <w:tcPr>
            <w:tcW w:w="9628" w:type="dxa"/>
            <w:gridSpan w:val="2"/>
            <w:shd w:val="clear" w:color="auto" w:fill="22222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4D9475" w14:textId="1DA5A13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FFFFFF"/>
                <w:sz w:val="16"/>
                <w:szCs w:val="16"/>
              </w:rPr>
              <w:t>1. Dane nabywcy</w:t>
            </w:r>
            <w:r w:rsidRPr="00F41342">
              <w:rPr>
                <w:rFonts w:ascii="Inter" w:eastAsia="Arial" w:hAnsi="Inter" w:cs="Arial"/>
                <w:color w:val="FFFFFF"/>
                <w:sz w:val="16"/>
                <w:szCs w:val="16"/>
              </w:rPr>
              <w:t xml:space="preserve">   |   WYPEŁNIA KLIENT</w:t>
            </w:r>
            <w:r w:rsidR="002B120A">
              <w:rPr>
                <w:rFonts w:ascii="Inter" w:eastAsia="Arial" w:hAnsi="Inter" w:cs="Arial"/>
                <w:color w:val="FFFFFF"/>
                <w:sz w:val="16"/>
                <w:szCs w:val="16"/>
              </w:rPr>
              <w:t xml:space="preserve"> </w:t>
            </w:r>
          </w:p>
        </w:tc>
      </w:tr>
      <w:tr w:rsidR="005B3CB6" w:rsidRPr="00F41342" w14:paraId="46BB70F1" w14:textId="77777777" w:rsidTr="002B120A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227"/>
          <w:jc w:val="center"/>
        </w:trPr>
        <w:tc>
          <w:tcPr>
            <w:tcW w:w="2789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dashSmallGap" w:sz="4" w:space="0" w:color="777777"/>
            </w:tcBorders>
            <w:shd w:val="clear" w:color="auto" w:fill="F3F3F3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447E6142" w14:textId="4030744C" w:rsidR="005B3CB6" w:rsidRPr="00F41342" w:rsidRDefault="005B3CB6" w:rsidP="00162552">
            <w:pPr>
              <w:spacing w:after="0"/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  <w:t>Status nabywcy</w:t>
            </w:r>
          </w:p>
        </w:tc>
        <w:tc>
          <w:tcPr>
            <w:tcW w:w="6839" w:type="dxa"/>
            <w:tcBorders>
              <w:top w:val="dashSmallGap" w:sz="4" w:space="0" w:color="777777"/>
              <w:left w:val="dashSmallGap" w:sz="4" w:space="0" w:color="777777"/>
              <w:bottom w:val="dashSmallGap" w:sz="4" w:space="0" w:color="777777"/>
              <w:right w:val="dashSmallGap" w:sz="4" w:space="0" w:color="777777"/>
            </w:tcBorders>
            <w:shd w:val="clear" w:color="auto" w:fill="EAF1DD" w:themeFill="accent3" w:themeFillTint="33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3F65FD83" w14:textId="6F142FCA" w:rsidR="005B3CB6" w:rsidRPr="00F41342" w:rsidRDefault="002B120A" w:rsidP="00162552">
            <w:pPr>
              <w:spacing w:after="0" w:line="240" w:lineRule="auto"/>
              <w:rPr>
                <w:rFonts w:ascii="Inter" w:eastAsia="Arial" w:hAnsi="Inter" w:cs="Arial"/>
                <w:color w:val="222222"/>
                <w:sz w:val="16"/>
                <w:szCs w:val="16"/>
              </w:rPr>
            </w:pPr>
            <w:r>
              <w:rPr>
                <w:rFonts w:ascii="Inter" w:eastAsia="Arial" w:hAnsi="Inter" w:cs="Arial"/>
                <w:color w:val="222222"/>
                <w:sz w:val="16"/>
                <w:szCs w:val="16"/>
              </w:rPr>
              <w:t xml:space="preserve"> </w:t>
            </w:r>
            <w:r w:rsidR="005B3CB6"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 xml:space="preserve">[   ] </w:t>
            </w:r>
            <w:r>
              <w:rPr>
                <w:rFonts w:ascii="Inter" w:eastAsia="Arial" w:hAnsi="Inter" w:cs="Arial"/>
                <w:color w:val="222222"/>
                <w:sz w:val="16"/>
                <w:szCs w:val="16"/>
              </w:rPr>
              <w:t xml:space="preserve">   </w:t>
            </w:r>
            <w:r w:rsidR="005B3CB6"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 xml:space="preserve">podmiot gospodarczy                                            [   ] </w:t>
            </w:r>
            <w:r>
              <w:rPr>
                <w:rFonts w:ascii="Inter" w:eastAsia="Arial" w:hAnsi="Inter" w:cs="Arial"/>
                <w:color w:val="222222"/>
                <w:sz w:val="16"/>
                <w:szCs w:val="16"/>
              </w:rPr>
              <w:t xml:space="preserve">   </w:t>
            </w:r>
            <w:r w:rsidR="005B3CB6"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inny użytkownik zawodowy</w:t>
            </w:r>
          </w:p>
        </w:tc>
      </w:tr>
      <w:tr w:rsidR="00162552" w:rsidRPr="00F41342" w14:paraId="07343723" w14:textId="77777777" w:rsidTr="002B120A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227"/>
          <w:jc w:val="center"/>
        </w:trPr>
        <w:tc>
          <w:tcPr>
            <w:tcW w:w="2789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dashSmallGap" w:sz="4" w:space="0" w:color="777777"/>
            </w:tcBorders>
            <w:shd w:val="clear" w:color="auto" w:fill="F3F3F3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3A6DB9BF" w14:textId="792C66BA" w:rsidR="00162552" w:rsidRPr="00F41342" w:rsidRDefault="005B3CB6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/>
                <w:b/>
                <w:sz w:val="16"/>
                <w:szCs w:val="16"/>
              </w:rPr>
              <w:t>Pełna nazwa / imię i nazwisko</w:t>
            </w:r>
          </w:p>
        </w:tc>
        <w:tc>
          <w:tcPr>
            <w:tcW w:w="6839" w:type="dxa"/>
            <w:tcBorders>
              <w:top w:val="dashSmallGap" w:sz="4" w:space="0" w:color="777777"/>
              <w:left w:val="dashSmallGap" w:sz="4" w:space="0" w:color="777777"/>
              <w:bottom w:val="dashSmallGap" w:sz="4" w:space="0" w:color="777777"/>
              <w:right w:val="dashSmallGap" w:sz="4" w:space="0" w:color="777777"/>
            </w:tcBorders>
            <w:shd w:val="clear" w:color="auto" w:fill="EAF1DD" w:themeFill="accent3" w:themeFillTint="33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1E7B9C9F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 </w:t>
            </w:r>
          </w:p>
        </w:tc>
      </w:tr>
      <w:tr w:rsidR="00162552" w:rsidRPr="00F41342" w14:paraId="05012E6A" w14:textId="77777777" w:rsidTr="002B120A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227"/>
          <w:jc w:val="center"/>
        </w:trPr>
        <w:tc>
          <w:tcPr>
            <w:tcW w:w="2789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dashSmallGap" w:sz="4" w:space="0" w:color="777777"/>
            </w:tcBorders>
            <w:shd w:val="clear" w:color="auto" w:fill="F3F3F3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7933F61B" w14:textId="0DC407F8" w:rsidR="00162552" w:rsidRPr="00F41342" w:rsidRDefault="002B05ED" w:rsidP="00162552">
            <w:pPr>
              <w:spacing w:after="0"/>
              <w:rPr>
                <w:rFonts w:ascii="Inter" w:hAnsi="Inter"/>
                <w:b/>
                <w:bCs/>
                <w:sz w:val="16"/>
                <w:szCs w:val="16"/>
              </w:rPr>
            </w:pPr>
            <w:r w:rsidRPr="00F41342">
              <w:rPr>
                <w:rFonts w:ascii="Inter" w:eastAsia="Arial" w:hAnsi="Inter"/>
                <w:b/>
                <w:bCs/>
                <w:sz w:val="16"/>
                <w:szCs w:val="16"/>
              </w:rPr>
              <w:t xml:space="preserve">NIP / REGON / ARiMR / </w:t>
            </w:r>
            <w:r w:rsidR="008F1B43" w:rsidRPr="008F1B43">
              <w:rPr>
                <w:rFonts w:ascii="Inter" w:eastAsia="Arial" w:hAnsi="Inter"/>
                <w:b/>
                <w:bCs/>
                <w:sz w:val="16"/>
                <w:szCs w:val="16"/>
              </w:rPr>
              <w:t>"brak - nie dotyczy" z uzasadnieniem</w:t>
            </w:r>
          </w:p>
        </w:tc>
        <w:tc>
          <w:tcPr>
            <w:tcW w:w="6839" w:type="dxa"/>
            <w:tcBorders>
              <w:top w:val="dashSmallGap" w:sz="4" w:space="0" w:color="777777"/>
              <w:left w:val="dashSmallGap" w:sz="4" w:space="0" w:color="777777"/>
              <w:bottom w:val="dashSmallGap" w:sz="4" w:space="0" w:color="777777"/>
              <w:right w:val="dashSmallGap" w:sz="4" w:space="0" w:color="777777"/>
            </w:tcBorders>
            <w:shd w:val="clear" w:color="auto" w:fill="EAF1DD" w:themeFill="accent3" w:themeFillTint="33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59755315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 </w:t>
            </w:r>
          </w:p>
        </w:tc>
      </w:tr>
    </w:tbl>
    <w:p w14:paraId="195E4D8F" w14:textId="339BAA4B" w:rsidR="00162552" w:rsidRPr="00F41342" w:rsidRDefault="002B05ED" w:rsidP="00162552">
      <w:pPr>
        <w:spacing w:after="0"/>
        <w:rPr>
          <w:rFonts w:ascii="Inter" w:hAnsi="Inter"/>
          <w:sz w:val="16"/>
          <w:szCs w:val="16"/>
        </w:rPr>
      </w:pPr>
      <w:r w:rsidRPr="00F41342">
        <w:rPr>
          <w:rFonts w:ascii="Inter" w:eastAsia="Arial" w:hAnsi="Inter"/>
          <w:b/>
          <w:sz w:val="16"/>
          <w:szCs w:val="16"/>
        </w:rPr>
        <w:t>Adres siedziby / gospodarstwa / miejsca prowadzenia działalności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990"/>
        <w:gridCol w:w="1695"/>
        <w:gridCol w:w="993"/>
        <w:gridCol w:w="4104"/>
      </w:tblGrid>
      <w:tr w:rsidR="00162552" w:rsidRPr="00F41342" w14:paraId="07C1F171" w14:textId="77777777" w:rsidTr="002B120A">
        <w:trPr>
          <w:trHeight w:val="816"/>
          <w:jc w:val="center"/>
        </w:trPr>
        <w:tc>
          <w:tcPr>
            <w:tcW w:w="9628" w:type="dxa"/>
            <w:gridSpan w:val="5"/>
            <w:tcBorders>
              <w:top w:val="dashSmallGap" w:sz="4" w:space="0" w:color="777777"/>
              <w:left w:val="dashSmallGap" w:sz="4" w:space="0" w:color="777777"/>
              <w:bottom w:val="dashSmallGap" w:sz="4" w:space="0" w:color="777777"/>
              <w:right w:val="dashSmallGap" w:sz="4" w:space="0" w:color="777777"/>
            </w:tcBorders>
            <w:shd w:val="clear" w:color="auto" w:fill="EAF1DD" w:themeFill="accent3" w:themeFillTint="33"/>
            <w:tcMar>
              <w:top w:w="110" w:type="dxa"/>
              <w:left w:w="100" w:type="dxa"/>
              <w:bottom w:w="110" w:type="dxa"/>
              <w:right w:w="100" w:type="dxa"/>
            </w:tcMar>
          </w:tcPr>
          <w:p w14:paraId="3B7C731E" w14:textId="77777777" w:rsidR="00162552" w:rsidRPr="00F41342" w:rsidRDefault="00162552" w:rsidP="00162552">
            <w:pPr>
              <w:spacing w:after="0" w:line="240" w:lineRule="auto"/>
              <w:rPr>
                <w:rFonts w:ascii="Inter" w:eastAsia="Arial" w:hAnsi="Inter" w:cs="Arial"/>
                <w:color w:val="222222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 </w:t>
            </w:r>
          </w:p>
          <w:p w14:paraId="66E3FEAA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color w:val="222222"/>
                <w:sz w:val="16"/>
                <w:szCs w:val="16"/>
              </w:rPr>
            </w:pPr>
          </w:p>
          <w:p w14:paraId="4A767FE0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color w:val="222222"/>
                <w:sz w:val="16"/>
                <w:szCs w:val="16"/>
              </w:rPr>
            </w:pPr>
          </w:p>
          <w:p w14:paraId="1566A5B6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color w:val="222222"/>
                <w:sz w:val="16"/>
                <w:szCs w:val="16"/>
              </w:rPr>
            </w:pPr>
          </w:p>
          <w:p w14:paraId="51D23181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sz w:val="16"/>
                <w:szCs w:val="16"/>
              </w:rPr>
            </w:pPr>
          </w:p>
        </w:tc>
      </w:tr>
      <w:tr w:rsidR="00162552" w:rsidRPr="00F41342" w14:paraId="2B20DA57" w14:textId="77777777" w:rsidTr="002B120A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454"/>
          <w:jc w:val="center"/>
        </w:trPr>
        <w:tc>
          <w:tcPr>
            <w:tcW w:w="2836" w:type="dxa"/>
            <w:gridSpan w:val="2"/>
            <w:tcBorders>
              <w:top w:val="dashSmallGap" w:sz="4" w:space="0" w:color="777777"/>
              <w:left w:val="single" w:sz="4" w:space="0" w:color="E1E1E1"/>
              <w:bottom w:val="single" w:sz="4" w:space="0" w:color="E1E1E1"/>
              <w:right w:val="dashSmallGap" w:sz="4" w:space="0" w:color="777777"/>
            </w:tcBorders>
            <w:shd w:val="clear" w:color="auto" w:fill="F3F3F3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36582BC8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  <w:t>Imię i nazwisko nabywcy lub upoważnionego przedstawiciela</w:t>
            </w:r>
          </w:p>
        </w:tc>
        <w:tc>
          <w:tcPr>
            <w:tcW w:w="6792" w:type="dxa"/>
            <w:gridSpan w:val="3"/>
            <w:tcBorders>
              <w:top w:val="dashSmallGap" w:sz="4" w:space="0" w:color="777777"/>
              <w:left w:val="dashSmallGap" w:sz="4" w:space="0" w:color="777777"/>
              <w:bottom w:val="dashSmallGap" w:sz="4" w:space="0" w:color="777777"/>
              <w:right w:val="dashSmallGap" w:sz="4" w:space="0" w:color="777777"/>
            </w:tcBorders>
            <w:shd w:val="clear" w:color="auto" w:fill="EAF1DD" w:themeFill="accent3" w:themeFillTint="33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6F94662E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 </w:t>
            </w:r>
          </w:p>
        </w:tc>
      </w:tr>
      <w:tr w:rsidR="00162552" w:rsidRPr="00F41342" w14:paraId="4EF6718E" w14:textId="77777777" w:rsidTr="002B120A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454"/>
          <w:jc w:val="center"/>
        </w:trPr>
        <w:tc>
          <w:tcPr>
            <w:tcW w:w="2836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dashSmallGap" w:sz="4" w:space="0" w:color="777777"/>
            </w:tcBorders>
            <w:shd w:val="clear" w:color="auto" w:fill="F3F3F3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2664F72D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  <w:t>Dowód tożsamości - numer i organ wydający</w:t>
            </w:r>
          </w:p>
        </w:tc>
        <w:tc>
          <w:tcPr>
            <w:tcW w:w="6792" w:type="dxa"/>
            <w:gridSpan w:val="3"/>
            <w:tcBorders>
              <w:top w:val="dashSmallGap" w:sz="4" w:space="0" w:color="777777"/>
              <w:left w:val="dashSmallGap" w:sz="4" w:space="0" w:color="777777"/>
              <w:bottom w:val="dashSmallGap" w:sz="4" w:space="0" w:color="777777"/>
              <w:right w:val="dashSmallGap" w:sz="4" w:space="0" w:color="777777"/>
            </w:tcBorders>
            <w:shd w:val="clear" w:color="auto" w:fill="EAF1DD" w:themeFill="accent3" w:themeFillTint="33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0A6B3C56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 </w:t>
            </w:r>
          </w:p>
        </w:tc>
      </w:tr>
      <w:tr w:rsidR="00162552" w:rsidRPr="00F41342" w14:paraId="381C38D3" w14:textId="77777777" w:rsidTr="00EA54C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227"/>
          <w:jc w:val="center"/>
        </w:trPr>
        <w:tc>
          <w:tcPr>
            <w:tcW w:w="846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dashSmallGap" w:sz="4" w:space="0" w:color="777777"/>
            </w:tcBorders>
            <w:shd w:val="clear" w:color="auto" w:fill="F3F3F3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F6F24E8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  <w:t>Telefon</w:t>
            </w:r>
          </w:p>
        </w:tc>
        <w:tc>
          <w:tcPr>
            <w:tcW w:w="3685" w:type="dxa"/>
            <w:gridSpan w:val="2"/>
            <w:tcBorders>
              <w:top w:val="dashSmallGap" w:sz="4" w:space="0" w:color="777777"/>
              <w:left w:val="dashSmallGap" w:sz="4" w:space="0" w:color="777777"/>
              <w:bottom w:val="dashSmallGap" w:sz="4" w:space="0" w:color="777777"/>
              <w:right w:val="dashSmallGap" w:sz="4" w:space="0" w:color="777777"/>
            </w:tcBorders>
            <w:shd w:val="clear" w:color="auto" w:fill="EAF1DD" w:themeFill="accent3" w:themeFillTint="33"/>
            <w:tcMar>
              <w:top w:w="110" w:type="dxa"/>
              <w:left w:w="100" w:type="dxa"/>
              <w:bottom w:w="110" w:type="dxa"/>
              <w:right w:w="100" w:type="dxa"/>
            </w:tcMar>
          </w:tcPr>
          <w:p w14:paraId="45E7CDB2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E1E1E1"/>
              <w:left w:val="dashSmallGap" w:sz="4" w:space="0" w:color="777777"/>
              <w:bottom w:val="single" w:sz="4" w:space="0" w:color="E1E1E1"/>
              <w:right w:val="dashSmallGap" w:sz="4" w:space="0" w:color="777777"/>
            </w:tcBorders>
            <w:shd w:val="clear" w:color="auto" w:fill="F3F3F3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8CAF157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  <w:t>E-mail</w:t>
            </w:r>
          </w:p>
        </w:tc>
        <w:tc>
          <w:tcPr>
            <w:tcW w:w="4104" w:type="dxa"/>
            <w:tcBorders>
              <w:top w:val="dashSmallGap" w:sz="4" w:space="0" w:color="777777"/>
              <w:left w:val="dashSmallGap" w:sz="4" w:space="0" w:color="777777"/>
              <w:bottom w:val="dashSmallGap" w:sz="4" w:space="0" w:color="777777"/>
              <w:right w:val="dashSmallGap" w:sz="4" w:space="0" w:color="777777"/>
            </w:tcBorders>
            <w:shd w:val="clear" w:color="auto" w:fill="EAF1DD" w:themeFill="accent3" w:themeFillTint="33"/>
            <w:tcMar>
              <w:top w:w="110" w:type="dxa"/>
              <w:left w:w="100" w:type="dxa"/>
              <w:bottom w:w="110" w:type="dxa"/>
              <w:right w:w="100" w:type="dxa"/>
            </w:tcMar>
          </w:tcPr>
          <w:p w14:paraId="4C9981FA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 </w:t>
            </w:r>
          </w:p>
        </w:tc>
      </w:tr>
    </w:tbl>
    <w:p w14:paraId="2DBCCACC" w14:textId="77777777" w:rsidR="00162552" w:rsidRPr="00F41342" w:rsidRDefault="00162552" w:rsidP="00162552">
      <w:pPr>
        <w:spacing w:after="0"/>
        <w:rPr>
          <w:rFonts w:ascii="Inter" w:hAnsi="Inter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E1E1E1"/>
          <w:left w:val="single" w:sz="4" w:space="0" w:color="E1E1E1"/>
          <w:bottom w:val="single" w:sz="4" w:space="0" w:color="E1E1E1"/>
          <w:right w:val="single" w:sz="4" w:space="0" w:color="E1E1E1"/>
          <w:insideH w:val="single" w:sz="4" w:space="0" w:color="E1E1E1"/>
          <w:insideV w:val="single" w:sz="4" w:space="0" w:color="E1E1E1"/>
        </w:tblBorders>
        <w:tblLook w:val="04A0" w:firstRow="1" w:lastRow="0" w:firstColumn="1" w:lastColumn="0" w:noHBand="0" w:noVBand="1"/>
      </w:tblPr>
      <w:tblGrid>
        <w:gridCol w:w="2703"/>
        <w:gridCol w:w="6916"/>
        <w:gridCol w:w="9"/>
      </w:tblGrid>
      <w:tr w:rsidR="00162552" w:rsidRPr="00F41342" w14:paraId="6C1BD61C" w14:textId="77777777" w:rsidTr="002B05ED">
        <w:trPr>
          <w:gridAfter w:val="1"/>
          <w:wAfter w:w="9" w:type="dxa"/>
          <w:jc w:val="center"/>
        </w:trPr>
        <w:tc>
          <w:tcPr>
            <w:tcW w:w="9619" w:type="dxa"/>
            <w:gridSpan w:val="2"/>
            <w:shd w:val="clear" w:color="auto" w:fill="22222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BCCD46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FFFFFF"/>
                <w:sz w:val="16"/>
                <w:szCs w:val="16"/>
              </w:rPr>
              <w:t>2. Dane dostawcy</w:t>
            </w:r>
            <w:r w:rsidRPr="00F41342">
              <w:rPr>
                <w:rFonts w:ascii="Inter" w:eastAsia="Arial" w:hAnsi="Inter" w:cs="Arial"/>
                <w:color w:val="FFFFFF"/>
                <w:sz w:val="16"/>
                <w:szCs w:val="16"/>
              </w:rPr>
              <w:t xml:space="preserve">   |   POLE INFORMACYJNE - NIE WYPEŁNIAĆ</w:t>
            </w:r>
          </w:p>
        </w:tc>
      </w:tr>
      <w:tr w:rsidR="00162552" w:rsidRPr="00F41342" w14:paraId="138DA4C5" w14:textId="77777777" w:rsidTr="002B05ED">
        <w:tblPrEx>
          <w:tblBorders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  <w:insideH w:val="single" w:sz="4" w:space="0" w:color="DDDDDD"/>
            <w:insideV w:val="single" w:sz="4" w:space="0" w:color="DDDDDD"/>
          </w:tblBorders>
        </w:tblPrEx>
        <w:trPr>
          <w:trHeight w:val="227"/>
          <w:jc w:val="center"/>
        </w:trPr>
        <w:tc>
          <w:tcPr>
            <w:tcW w:w="2703" w:type="dxa"/>
            <w:shd w:val="clear" w:color="auto" w:fill="EFEFE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2F1EEA8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  <w:t>Nazwa dostawcy</w:t>
            </w:r>
          </w:p>
        </w:tc>
        <w:tc>
          <w:tcPr>
            <w:tcW w:w="6925" w:type="dxa"/>
            <w:gridSpan w:val="2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65D4786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APOLA Chemia Profesjonalna Wojciech Apola</w:t>
            </w:r>
          </w:p>
        </w:tc>
      </w:tr>
      <w:tr w:rsidR="00162552" w:rsidRPr="00F41342" w14:paraId="425EF777" w14:textId="77777777" w:rsidTr="002B05ED">
        <w:tblPrEx>
          <w:tblBorders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  <w:insideH w:val="single" w:sz="4" w:space="0" w:color="DDDDDD"/>
            <w:insideV w:val="single" w:sz="4" w:space="0" w:color="DDDDDD"/>
          </w:tblBorders>
        </w:tblPrEx>
        <w:trPr>
          <w:trHeight w:val="227"/>
          <w:jc w:val="center"/>
        </w:trPr>
        <w:tc>
          <w:tcPr>
            <w:tcW w:w="2703" w:type="dxa"/>
            <w:shd w:val="clear" w:color="auto" w:fill="EFEFE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BF6CFD1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  <w:t>Adres</w:t>
            </w:r>
          </w:p>
        </w:tc>
        <w:tc>
          <w:tcPr>
            <w:tcW w:w="6925" w:type="dxa"/>
            <w:gridSpan w:val="2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68F4BE3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ul. Rynek Wildecki 3/51, 61-546 Poznań</w:t>
            </w:r>
          </w:p>
        </w:tc>
      </w:tr>
      <w:tr w:rsidR="00162552" w:rsidRPr="00F41342" w14:paraId="3EAD87BA" w14:textId="77777777" w:rsidTr="002B05ED">
        <w:tblPrEx>
          <w:tblBorders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  <w:insideH w:val="single" w:sz="4" w:space="0" w:color="DDDDDD"/>
            <w:insideV w:val="single" w:sz="4" w:space="0" w:color="DDDDDD"/>
          </w:tblBorders>
        </w:tblPrEx>
        <w:trPr>
          <w:trHeight w:val="227"/>
          <w:jc w:val="center"/>
        </w:trPr>
        <w:tc>
          <w:tcPr>
            <w:tcW w:w="2703" w:type="dxa"/>
            <w:shd w:val="clear" w:color="auto" w:fill="EFEFE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0486C51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  <w:t>Osoba obsługująca zamówienie</w:t>
            </w:r>
          </w:p>
        </w:tc>
        <w:tc>
          <w:tcPr>
            <w:tcW w:w="6925" w:type="dxa"/>
            <w:gridSpan w:val="2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5704256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Wojciech Apola, tel.: +48 61 61 66 266, e-mail: sklep@apola.pl</w:t>
            </w:r>
          </w:p>
        </w:tc>
      </w:tr>
      <w:tr w:rsidR="002B05ED" w:rsidRPr="00F41342" w14:paraId="5D38E557" w14:textId="77777777" w:rsidTr="002B05ED">
        <w:tblPrEx>
          <w:tblBorders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  <w:insideH w:val="single" w:sz="4" w:space="0" w:color="DDDDDD"/>
            <w:insideV w:val="single" w:sz="4" w:space="0" w:color="DDDDDD"/>
          </w:tblBorders>
        </w:tblPrEx>
        <w:trPr>
          <w:trHeight w:val="227"/>
          <w:jc w:val="center"/>
        </w:trPr>
        <w:tc>
          <w:tcPr>
            <w:tcW w:w="2703" w:type="dxa"/>
            <w:shd w:val="clear" w:color="auto" w:fill="EFEFE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AE51834" w14:textId="3B86D91A" w:rsidR="002B05ED" w:rsidRPr="00F41342" w:rsidRDefault="002B05ED" w:rsidP="00162552">
            <w:pPr>
              <w:spacing w:after="0"/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</w:pPr>
            <w:r w:rsidRPr="00F41342">
              <w:rPr>
                <w:rFonts w:ascii="Inter" w:eastAsia="Arial" w:hAnsi="Inter"/>
                <w:b/>
                <w:sz w:val="16"/>
                <w:szCs w:val="16"/>
              </w:rPr>
              <w:t>Podstawa</w:t>
            </w:r>
          </w:p>
        </w:tc>
        <w:tc>
          <w:tcPr>
            <w:tcW w:w="6925" w:type="dxa"/>
            <w:gridSpan w:val="2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1DE6E43" w14:textId="3F439B2E" w:rsidR="002B05ED" w:rsidRPr="00F41342" w:rsidRDefault="002B05ED" w:rsidP="00162552">
            <w:pPr>
              <w:spacing w:after="0"/>
              <w:rPr>
                <w:rFonts w:ascii="Inter" w:eastAsia="Arial" w:hAnsi="Inter" w:cs="Arial"/>
                <w:color w:val="222222"/>
                <w:sz w:val="16"/>
                <w:szCs w:val="16"/>
              </w:rPr>
            </w:pPr>
            <w:r w:rsidRPr="00F41342">
              <w:rPr>
                <w:rFonts w:ascii="Inter" w:eastAsia="Arial" w:hAnsi="Inter"/>
                <w:sz w:val="16"/>
                <w:szCs w:val="16"/>
              </w:rPr>
              <w:t>Udostępnienie produktu wyłącznie po weryfikacji użytkownika zawodowego lub innego podmiotu gospodarczego.</w:t>
            </w:r>
          </w:p>
        </w:tc>
      </w:tr>
    </w:tbl>
    <w:p w14:paraId="223CC409" w14:textId="77777777" w:rsidR="00162552" w:rsidRPr="00F41342" w:rsidRDefault="00162552" w:rsidP="00162552">
      <w:pPr>
        <w:spacing w:after="0"/>
        <w:rPr>
          <w:rFonts w:ascii="Inter" w:hAnsi="Inter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E1E1E1"/>
          <w:left w:val="single" w:sz="4" w:space="0" w:color="E1E1E1"/>
          <w:bottom w:val="single" w:sz="4" w:space="0" w:color="E1E1E1"/>
          <w:right w:val="single" w:sz="4" w:space="0" w:color="E1E1E1"/>
          <w:insideH w:val="single" w:sz="4" w:space="0" w:color="E1E1E1"/>
          <w:insideV w:val="single" w:sz="4" w:space="0" w:color="E1E1E1"/>
        </w:tblBorders>
        <w:tblLook w:val="04A0" w:firstRow="1" w:lastRow="0" w:firstColumn="1" w:lastColumn="0" w:noHBand="0" w:noVBand="1"/>
      </w:tblPr>
      <w:tblGrid>
        <w:gridCol w:w="1257"/>
        <w:gridCol w:w="1431"/>
        <w:gridCol w:w="6926"/>
        <w:gridCol w:w="14"/>
      </w:tblGrid>
      <w:tr w:rsidR="00162552" w:rsidRPr="00F41342" w14:paraId="048336DE" w14:textId="77777777" w:rsidTr="00162552">
        <w:trPr>
          <w:gridAfter w:val="1"/>
          <w:wAfter w:w="10" w:type="dxa"/>
          <w:jc w:val="center"/>
        </w:trPr>
        <w:tc>
          <w:tcPr>
            <w:tcW w:w="9618" w:type="dxa"/>
            <w:gridSpan w:val="3"/>
            <w:shd w:val="clear" w:color="auto" w:fill="22222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396277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FFFFFF"/>
                <w:sz w:val="16"/>
                <w:szCs w:val="16"/>
              </w:rPr>
              <w:t>3. Identyfikacja produktu (prekursora)</w:t>
            </w:r>
            <w:r w:rsidRPr="00F41342">
              <w:rPr>
                <w:rFonts w:ascii="Inter" w:eastAsia="Arial" w:hAnsi="Inter" w:cs="Arial"/>
                <w:color w:val="FFFFFF"/>
                <w:sz w:val="16"/>
                <w:szCs w:val="16"/>
              </w:rPr>
              <w:t xml:space="preserve">   |   UZUPEŁNIJ TYLKO ILOŚĆ</w:t>
            </w:r>
          </w:p>
        </w:tc>
      </w:tr>
      <w:tr w:rsidR="00162552" w:rsidRPr="00F41342" w14:paraId="6E3997AD" w14:textId="77777777" w:rsidTr="00162552">
        <w:tblPrEx>
          <w:tblBorders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  <w:insideH w:val="single" w:sz="4" w:space="0" w:color="DDDDDD"/>
            <w:insideV w:val="single" w:sz="4" w:space="0" w:color="DDDDDD"/>
          </w:tblBorders>
        </w:tblPrEx>
        <w:trPr>
          <w:trHeight w:val="227"/>
          <w:jc w:val="center"/>
        </w:trPr>
        <w:tc>
          <w:tcPr>
            <w:tcW w:w="2685" w:type="dxa"/>
            <w:gridSpan w:val="2"/>
            <w:shd w:val="clear" w:color="auto" w:fill="EFEFE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8DC88A3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  <w:t>Nazwa handlowa / chemiczna</w:t>
            </w:r>
          </w:p>
        </w:tc>
        <w:tc>
          <w:tcPr>
            <w:tcW w:w="6943" w:type="dxa"/>
            <w:gridSpan w:val="2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F72B292" w14:textId="696DAA54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Nadtlenek wodoru 35% (perhydrol), roztwór wodny</w:t>
            </w:r>
            <w:r w:rsidR="00C82B5C"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 xml:space="preserve"> k</w:t>
            </w:r>
            <w:r w:rsidR="00C82B5C" w:rsidRPr="00F41342">
              <w:rPr>
                <w:rFonts w:ascii="Inter" w:hAnsi="Inter"/>
                <w:color w:val="222222"/>
                <w:sz w:val="16"/>
                <w:szCs w:val="16"/>
              </w:rPr>
              <w:t>anister 25 kg</w:t>
            </w:r>
          </w:p>
        </w:tc>
      </w:tr>
      <w:tr w:rsidR="00162552" w:rsidRPr="00F41342" w14:paraId="2FF4AF3C" w14:textId="77777777" w:rsidTr="00162552">
        <w:tblPrEx>
          <w:tblBorders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  <w:insideH w:val="single" w:sz="4" w:space="0" w:color="DDDDDD"/>
            <w:insideV w:val="single" w:sz="4" w:space="0" w:color="DDDDDD"/>
          </w:tblBorders>
        </w:tblPrEx>
        <w:trPr>
          <w:trHeight w:val="227"/>
          <w:jc w:val="center"/>
        </w:trPr>
        <w:tc>
          <w:tcPr>
            <w:tcW w:w="2685" w:type="dxa"/>
            <w:gridSpan w:val="2"/>
            <w:shd w:val="clear" w:color="auto" w:fill="EFEFE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27CC5CE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  <w:t>Numer CAS / EINECS</w:t>
            </w:r>
          </w:p>
        </w:tc>
        <w:tc>
          <w:tcPr>
            <w:tcW w:w="6943" w:type="dxa"/>
            <w:gridSpan w:val="2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7BD3059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CAS 7722-84-1 / EC 231-765-0</w:t>
            </w:r>
          </w:p>
        </w:tc>
      </w:tr>
      <w:tr w:rsidR="00162552" w:rsidRPr="00F41342" w14:paraId="0E45B538" w14:textId="77777777" w:rsidTr="00162552">
        <w:tblPrEx>
          <w:tblBorders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  <w:insideH w:val="single" w:sz="4" w:space="0" w:color="DDDDDD"/>
            <w:insideV w:val="single" w:sz="4" w:space="0" w:color="DDDDDD"/>
          </w:tblBorders>
        </w:tblPrEx>
        <w:trPr>
          <w:trHeight w:val="227"/>
          <w:jc w:val="center"/>
        </w:trPr>
        <w:tc>
          <w:tcPr>
            <w:tcW w:w="2685" w:type="dxa"/>
            <w:gridSpan w:val="2"/>
            <w:shd w:val="clear" w:color="auto" w:fill="EFEFE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8F34FA9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  <w:t>Stężenie / postać</w:t>
            </w:r>
          </w:p>
        </w:tc>
        <w:tc>
          <w:tcPr>
            <w:tcW w:w="6943" w:type="dxa"/>
            <w:gridSpan w:val="2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943EF73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35% m/m, roztwór wodny</w:t>
            </w:r>
          </w:p>
        </w:tc>
      </w:tr>
      <w:tr w:rsidR="00162552" w:rsidRPr="00F41342" w14:paraId="07014B98" w14:textId="77777777" w:rsidTr="002B120A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0" w:type="dxa"/>
          <w:trHeight w:val="23"/>
          <w:jc w:val="center"/>
        </w:trPr>
        <w:tc>
          <w:tcPr>
            <w:tcW w:w="2689" w:type="dxa"/>
            <w:gridSpan w:val="2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dashSmallGap" w:sz="4" w:space="0" w:color="777777"/>
            </w:tcBorders>
            <w:shd w:val="clear" w:color="auto" w:fill="F3F3F3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2345DFCA" w14:textId="61D557D3" w:rsidR="00162552" w:rsidRPr="00F41342" w:rsidRDefault="002B05ED" w:rsidP="00162552">
            <w:pPr>
              <w:spacing w:after="0"/>
              <w:rPr>
                <w:rFonts w:ascii="Inter" w:hAnsi="Inter"/>
                <w:b/>
                <w:bCs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bCs/>
                <w:color w:val="auto"/>
                <w:sz w:val="16"/>
                <w:szCs w:val="16"/>
              </w:rPr>
              <w:t xml:space="preserve">Ilość </w:t>
            </w:r>
            <w:r w:rsidR="00C82B5C" w:rsidRPr="00F41342">
              <w:rPr>
                <w:rFonts w:ascii="Inter" w:eastAsia="Arial" w:hAnsi="Inter" w:cs="Arial"/>
                <w:b/>
                <w:bCs/>
                <w:color w:val="auto"/>
                <w:sz w:val="16"/>
                <w:szCs w:val="16"/>
              </w:rPr>
              <w:t>k</w:t>
            </w:r>
            <w:r w:rsidR="00C82B5C" w:rsidRPr="00F41342">
              <w:rPr>
                <w:rFonts w:ascii="Inter" w:hAnsi="Inter"/>
                <w:b/>
                <w:bCs/>
                <w:sz w:val="16"/>
                <w:szCs w:val="16"/>
              </w:rPr>
              <w:t>anistrów 25 kg</w:t>
            </w:r>
          </w:p>
        </w:tc>
        <w:tc>
          <w:tcPr>
            <w:tcW w:w="6929" w:type="dxa"/>
            <w:tcBorders>
              <w:top w:val="dashSmallGap" w:sz="4" w:space="0" w:color="777777"/>
              <w:left w:val="dashSmallGap" w:sz="4" w:space="0" w:color="777777"/>
              <w:bottom w:val="dashSmallGap" w:sz="4" w:space="0" w:color="777777"/>
              <w:right w:val="dashSmallGap" w:sz="4" w:space="0" w:color="777777"/>
            </w:tcBorders>
            <w:shd w:val="clear" w:color="auto" w:fill="EAF1DD" w:themeFill="accent3" w:themeFillTint="33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4AA715EF" w14:textId="1C68EAE9" w:rsidR="00162552" w:rsidRPr="00F41342" w:rsidRDefault="00162552" w:rsidP="00162552">
            <w:pPr>
              <w:spacing w:after="0" w:line="240" w:lineRule="auto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auto"/>
                <w:sz w:val="16"/>
                <w:szCs w:val="16"/>
              </w:rPr>
              <w:t> </w:t>
            </w:r>
          </w:p>
        </w:tc>
      </w:tr>
      <w:tr w:rsidR="00162552" w:rsidRPr="00F41342" w14:paraId="4E2235B8" w14:textId="77777777" w:rsidTr="00162552">
        <w:tblPrEx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</w:tblPrEx>
        <w:trPr>
          <w:jc w:val="center"/>
        </w:trPr>
        <w:tc>
          <w:tcPr>
            <w:tcW w:w="1257" w:type="dxa"/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BDAA8F" w14:textId="77777777" w:rsidR="00162552" w:rsidRPr="00F41342" w:rsidRDefault="00162552" w:rsidP="00162552">
            <w:pPr>
              <w:spacing w:after="0"/>
              <w:jc w:val="center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  <w:t>Uwaga</w:t>
            </w:r>
          </w:p>
        </w:tc>
        <w:tc>
          <w:tcPr>
            <w:tcW w:w="8371" w:type="dxa"/>
            <w:gridSpan w:val="3"/>
            <w:shd w:val="clear" w:color="auto" w:fill="F7F7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450D76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333333"/>
                <w:sz w:val="16"/>
                <w:szCs w:val="16"/>
              </w:rPr>
              <w:t>Produkt stanowi prekursor materiałów wybuchowych podlegający ograniczeniom w rozumieniu rozporządzenia (UE) 2019/1148. Dystrybucja do ogółu społeczeństwa jest niedozwolona; dozwolone jest udostępnianie wyłącznie użytkownikom profesjonalnym lub operatorom gospodarczym po złożeniu niniejszego oświadczenia i spełnieniu pozostałych wymogów prawnych.</w:t>
            </w:r>
          </w:p>
        </w:tc>
      </w:tr>
    </w:tbl>
    <w:p w14:paraId="2D7A8F64" w14:textId="77777777" w:rsidR="00162552" w:rsidRPr="00F41342" w:rsidRDefault="00162552" w:rsidP="00162552">
      <w:pPr>
        <w:spacing w:after="0"/>
        <w:rPr>
          <w:rFonts w:ascii="Inter" w:hAnsi="Inter"/>
        </w:rPr>
      </w:pPr>
    </w:p>
    <w:p w14:paraId="1AA55CC3" w14:textId="77777777" w:rsidR="00162552" w:rsidRDefault="00162552" w:rsidP="00162552">
      <w:pPr>
        <w:spacing w:after="0"/>
        <w:rPr>
          <w:rFonts w:ascii="Inter" w:hAnsi="Inter"/>
        </w:rPr>
      </w:pPr>
    </w:p>
    <w:p w14:paraId="730EA0FC" w14:textId="77777777" w:rsidR="002B120A" w:rsidRPr="00F41342" w:rsidRDefault="002B120A" w:rsidP="00162552">
      <w:pPr>
        <w:spacing w:after="0"/>
        <w:rPr>
          <w:rFonts w:ascii="Inter" w:hAnsi="Inter"/>
        </w:rPr>
      </w:pPr>
    </w:p>
    <w:tbl>
      <w:tblPr>
        <w:tblW w:w="0" w:type="auto"/>
        <w:jc w:val="center"/>
        <w:tblBorders>
          <w:top w:val="single" w:sz="4" w:space="0" w:color="E1E1E1"/>
          <w:left w:val="single" w:sz="4" w:space="0" w:color="E1E1E1"/>
          <w:bottom w:val="single" w:sz="4" w:space="0" w:color="E1E1E1"/>
          <w:right w:val="single" w:sz="4" w:space="0" w:color="E1E1E1"/>
          <w:insideH w:val="single" w:sz="4" w:space="0" w:color="E1E1E1"/>
          <w:insideV w:val="single" w:sz="4" w:space="0" w:color="E1E1E1"/>
        </w:tblBorders>
        <w:tblLook w:val="04A0" w:firstRow="1" w:lastRow="0" w:firstColumn="1" w:lastColumn="0" w:noHBand="0" w:noVBand="1"/>
      </w:tblPr>
      <w:tblGrid>
        <w:gridCol w:w="9628"/>
      </w:tblGrid>
      <w:tr w:rsidR="00162552" w:rsidRPr="00F41342" w14:paraId="34AACBB2" w14:textId="77777777" w:rsidTr="00F41342">
        <w:trPr>
          <w:jc w:val="center"/>
        </w:trPr>
        <w:tc>
          <w:tcPr>
            <w:tcW w:w="9628" w:type="dxa"/>
            <w:shd w:val="clear" w:color="auto" w:fill="22222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45967C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FFFFFF"/>
                <w:sz w:val="16"/>
                <w:szCs w:val="16"/>
              </w:rPr>
              <w:lastRenderedPageBreak/>
              <w:t>4. Przewidziane, legalne zastosowanie</w:t>
            </w:r>
            <w:r w:rsidRPr="00F41342">
              <w:rPr>
                <w:rFonts w:ascii="Inter" w:eastAsia="Arial" w:hAnsi="Inter" w:cs="Arial"/>
                <w:color w:val="FFFFFF"/>
                <w:sz w:val="16"/>
                <w:szCs w:val="16"/>
              </w:rPr>
              <w:t xml:space="preserve">   |   WYPEŁNIA KLIENT</w:t>
            </w:r>
          </w:p>
        </w:tc>
      </w:tr>
    </w:tbl>
    <w:p w14:paraId="17552B6E" w14:textId="4B90C058" w:rsidR="00162552" w:rsidRPr="00F41342" w:rsidRDefault="00162552" w:rsidP="00162552">
      <w:pPr>
        <w:spacing w:after="0"/>
        <w:rPr>
          <w:rFonts w:ascii="Inter" w:hAnsi="Inter"/>
          <w:sz w:val="16"/>
          <w:szCs w:val="16"/>
        </w:rPr>
      </w:pPr>
      <w:r w:rsidRPr="00F41342">
        <w:rPr>
          <w:rFonts w:ascii="Inter" w:eastAsia="Arial" w:hAnsi="Inter" w:cs="Arial"/>
          <w:b/>
          <w:color w:val="222222"/>
          <w:sz w:val="16"/>
          <w:szCs w:val="16"/>
        </w:rPr>
        <w:t>Proces / czynności, w której prekursor będzie wykorzystany: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162552" w:rsidRPr="00F41342" w14:paraId="149F6A36" w14:textId="77777777" w:rsidTr="002B120A">
        <w:trPr>
          <w:trHeight w:val="100"/>
          <w:jc w:val="center"/>
        </w:trPr>
        <w:tc>
          <w:tcPr>
            <w:tcW w:w="10546" w:type="dxa"/>
            <w:tcBorders>
              <w:top w:val="dashSmallGap" w:sz="4" w:space="0" w:color="777777"/>
              <w:left w:val="dashSmallGap" w:sz="4" w:space="0" w:color="777777"/>
              <w:bottom w:val="dashSmallGap" w:sz="4" w:space="0" w:color="777777"/>
              <w:right w:val="dashSmallGap" w:sz="4" w:space="0" w:color="777777"/>
            </w:tcBorders>
            <w:shd w:val="clear" w:color="auto" w:fill="EAF1DD" w:themeFill="accent3" w:themeFillTint="33"/>
            <w:tcMar>
              <w:top w:w="110" w:type="dxa"/>
              <w:left w:w="100" w:type="dxa"/>
              <w:bottom w:w="110" w:type="dxa"/>
              <w:right w:w="100" w:type="dxa"/>
            </w:tcMar>
          </w:tcPr>
          <w:p w14:paraId="396FE48B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 </w:t>
            </w:r>
          </w:p>
        </w:tc>
      </w:tr>
    </w:tbl>
    <w:p w14:paraId="42BA588F" w14:textId="5541FD24" w:rsidR="00162552" w:rsidRPr="00F41342" w:rsidRDefault="00F41342" w:rsidP="00162552">
      <w:pPr>
        <w:spacing w:after="0"/>
        <w:rPr>
          <w:rFonts w:ascii="Inter" w:hAnsi="Inter"/>
          <w:sz w:val="16"/>
          <w:szCs w:val="16"/>
        </w:rPr>
      </w:pPr>
      <w:r w:rsidRPr="00F41342">
        <w:rPr>
          <w:rFonts w:ascii="Inter" w:eastAsia="Arial" w:hAnsi="Inter" w:cs="Arial"/>
          <w:b/>
          <w:color w:val="222222"/>
          <w:sz w:val="16"/>
          <w:szCs w:val="16"/>
        </w:rPr>
        <w:t>Adres m</w:t>
      </w:r>
      <w:r w:rsidR="00162552" w:rsidRPr="00F41342">
        <w:rPr>
          <w:rFonts w:ascii="Inter" w:eastAsia="Arial" w:hAnsi="Inter" w:cs="Arial"/>
          <w:b/>
          <w:color w:val="222222"/>
          <w:sz w:val="16"/>
          <w:szCs w:val="16"/>
        </w:rPr>
        <w:t>iejsc</w:t>
      </w:r>
      <w:r w:rsidRPr="00F41342">
        <w:rPr>
          <w:rFonts w:ascii="Inter" w:eastAsia="Arial" w:hAnsi="Inter" w:cs="Arial"/>
          <w:b/>
          <w:color w:val="222222"/>
          <w:sz w:val="16"/>
          <w:szCs w:val="16"/>
        </w:rPr>
        <w:t>a</w:t>
      </w:r>
      <w:r w:rsidR="00162552" w:rsidRPr="00F41342">
        <w:rPr>
          <w:rFonts w:ascii="Inter" w:eastAsia="Arial" w:hAnsi="Inter" w:cs="Arial"/>
          <w:b/>
          <w:color w:val="222222"/>
          <w:sz w:val="16"/>
          <w:szCs w:val="16"/>
        </w:rPr>
        <w:t xml:space="preserve"> użycia</w:t>
      </w:r>
      <w:r w:rsidRPr="00F41342">
        <w:rPr>
          <w:rFonts w:ascii="Inter" w:eastAsia="Arial" w:hAnsi="Inter" w:cs="Arial"/>
          <w:b/>
          <w:color w:val="222222"/>
          <w:sz w:val="16"/>
          <w:szCs w:val="16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7076"/>
      </w:tblGrid>
      <w:tr w:rsidR="00162552" w:rsidRPr="00F41342" w14:paraId="2A0315FE" w14:textId="77777777" w:rsidTr="002B120A">
        <w:trPr>
          <w:trHeight w:val="25"/>
          <w:jc w:val="center"/>
        </w:trPr>
        <w:tc>
          <w:tcPr>
            <w:tcW w:w="9618" w:type="dxa"/>
            <w:gridSpan w:val="2"/>
            <w:tcBorders>
              <w:top w:val="dashSmallGap" w:sz="4" w:space="0" w:color="777777"/>
              <w:left w:val="dashSmallGap" w:sz="4" w:space="0" w:color="777777"/>
              <w:bottom w:val="dashSmallGap" w:sz="4" w:space="0" w:color="777777"/>
              <w:right w:val="dashSmallGap" w:sz="4" w:space="0" w:color="777777"/>
            </w:tcBorders>
            <w:shd w:val="clear" w:color="auto" w:fill="EAF1DD" w:themeFill="accent3" w:themeFillTint="33"/>
            <w:tcMar>
              <w:top w:w="110" w:type="dxa"/>
              <w:left w:w="100" w:type="dxa"/>
              <w:bottom w:w="110" w:type="dxa"/>
              <w:right w:w="100" w:type="dxa"/>
            </w:tcMar>
          </w:tcPr>
          <w:p w14:paraId="01E42F9C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 </w:t>
            </w:r>
          </w:p>
        </w:tc>
      </w:tr>
      <w:tr w:rsidR="00162552" w:rsidRPr="00F41342" w14:paraId="3B536935" w14:textId="77777777" w:rsidTr="002B120A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227"/>
          <w:jc w:val="center"/>
        </w:trPr>
        <w:tc>
          <w:tcPr>
            <w:tcW w:w="2542" w:type="dxa"/>
            <w:tcBorders>
              <w:top w:val="dashSmallGap" w:sz="4" w:space="0" w:color="777777"/>
              <w:left w:val="single" w:sz="4" w:space="0" w:color="E1E1E1"/>
              <w:bottom w:val="single" w:sz="4" w:space="0" w:color="E1E1E1"/>
              <w:right w:val="dashSmallGap" w:sz="4" w:space="0" w:color="777777"/>
            </w:tcBorders>
            <w:shd w:val="clear" w:color="auto" w:fill="F3F3F3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536F6C18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  <w:t>Przewidywany okres zużycia dostarczonej ilości</w:t>
            </w:r>
          </w:p>
        </w:tc>
        <w:tc>
          <w:tcPr>
            <w:tcW w:w="7076" w:type="dxa"/>
            <w:tcBorders>
              <w:top w:val="dashSmallGap" w:sz="4" w:space="0" w:color="777777"/>
              <w:left w:val="dashSmallGap" w:sz="4" w:space="0" w:color="777777"/>
              <w:bottom w:val="dashSmallGap" w:sz="4" w:space="0" w:color="777777"/>
              <w:right w:val="dashSmallGap" w:sz="4" w:space="0" w:color="777777"/>
            </w:tcBorders>
            <w:shd w:val="clear" w:color="auto" w:fill="EAF1DD" w:themeFill="accent3" w:themeFillTint="33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7492B5BF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 </w:t>
            </w:r>
          </w:p>
        </w:tc>
      </w:tr>
    </w:tbl>
    <w:p w14:paraId="05EB2F9B" w14:textId="77777777" w:rsidR="00162552" w:rsidRPr="00F41342" w:rsidRDefault="00162552" w:rsidP="00162552">
      <w:pPr>
        <w:spacing w:after="0"/>
        <w:rPr>
          <w:rFonts w:ascii="Inter" w:hAnsi="Inter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E1E1E1"/>
          <w:left w:val="single" w:sz="4" w:space="0" w:color="E1E1E1"/>
          <w:bottom w:val="single" w:sz="4" w:space="0" w:color="E1E1E1"/>
          <w:right w:val="single" w:sz="4" w:space="0" w:color="E1E1E1"/>
          <w:insideH w:val="single" w:sz="4" w:space="0" w:color="E1E1E1"/>
          <w:insideV w:val="single" w:sz="4" w:space="0" w:color="E1E1E1"/>
        </w:tblBorders>
        <w:tblLook w:val="04A0" w:firstRow="1" w:lastRow="0" w:firstColumn="1" w:lastColumn="0" w:noHBand="0" w:noVBand="1"/>
      </w:tblPr>
      <w:tblGrid>
        <w:gridCol w:w="9628"/>
      </w:tblGrid>
      <w:tr w:rsidR="00162552" w:rsidRPr="00F41342" w14:paraId="227C4AD1" w14:textId="77777777" w:rsidTr="00936EA4">
        <w:trPr>
          <w:jc w:val="center"/>
        </w:trPr>
        <w:tc>
          <w:tcPr>
            <w:tcW w:w="10546" w:type="dxa"/>
            <w:shd w:val="clear" w:color="auto" w:fill="22222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8DF1A7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FFFFFF"/>
                <w:sz w:val="16"/>
                <w:szCs w:val="16"/>
              </w:rPr>
              <w:t>5. Oświadczenia nabywcy</w:t>
            </w:r>
            <w:r w:rsidRPr="00F41342">
              <w:rPr>
                <w:rFonts w:ascii="Inter" w:eastAsia="Arial" w:hAnsi="Inter" w:cs="Arial"/>
                <w:color w:val="FFFFFF"/>
                <w:sz w:val="16"/>
                <w:szCs w:val="16"/>
              </w:rPr>
              <w:t xml:space="preserve">   |   PRZECZYTAJ PRZED PODPISEM</w:t>
            </w:r>
          </w:p>
        </w:tc>
      </w:tr>
    </w:tbl>
    <w:p w14:paraId="154F01C7" w14:textId="77777777" w:rsidR="00162552" w:rsidRPr="00ED6604" w:rsidRDefault="00162552" w:rsidP="009308EE">
      <w:pPr>
        <w:spacing w:after="0" w:line="252" w:lineRule="auto"/>
        <w:ind w:left="426" w:hanging="284"/>
        <w:rPr>
          <w:rFonts w:ascii="Inter" w:hAnsi="Inter"/>
          <w:sz w:val="16"/>
          <w:szCs w:val="16"/>
        </w:rPr>
      </w:pPr>
      <w:r w:rsidRPr="00ED6604">
        <w:rPr>
          <w:rFonts w:ascii="Inter" w:eastAsia="Arial" w:hAnsi="Inter" w:cs="Arial"/>
          <w:b/>
          <w:sz w:val="16"/>
          <w:szCs w:val="16"/>
        </w:rPr>
        <w:t>Oświadczam, że:</w:t>
      </w:r>
    </w:p>
    <w:p w14:paraId="597C79A5" w14:textId="3D417235" w:rsidR="00C82B5C" w:rsidRPr="00ED6604" w:rsidRDefault="00C82B5C" w:rsidP="009308EE">
      <w:pPr>
        <w:pStyle w:val="Akapitzlist"/>
        <w:numPr>
          <w:ilvl w:val="0"/>
          <w:numId w:val="20"/>
        </w:numPr>
        <w:spacing w:after="20" w:line="252" w:lineRule="auto"/>
        <w:ind w:left="426" w:hanging="284"/>
        <w:rPr>
          <w:rFonts w:ascii="Inter" w:hAnsi="Inter"/>
          <w:sz w:val="16"/>
          <w:szCs w:val="16"/>
        </w:rPr>
      </w:pPr>
      <w:r w:rsidRPr="00ED6604">
        <w:rPr>
          <w:rFonts w:ascii="Inter" w:hAnsi="Inter"/>
          <w:sz w:val="16"/>
          <w:szCs w:val="16"/>
        </w:rPr>
        <w:t>nabywa</w:t>
      </w:r>
      <w:r w:rsidR="002B120A" w:rsidRPr="00ED6604">
        <w:rPr>
          <w:rFonts w:ascii="Inter" w:hAnsi="Inter"/>
          <w:sz w:val="16"/>
          <w:szCs w:val="16"/>
        </w:rPr>
        <w:t>m</w:t>
      </w:r>
      <w:r w:rsidRPr="00ED6604">
        <w:rPr>
          <w:rFonts w:ascii="Inter" w:hAnsi="Inter"/>
          <w:sz w:val="16"/>
          <w:szCs w:val="16"/>
        </w:rPr>
        <w:t xml:space="preserve"> wskazany wyżej prekursor jako użytkownik zawodowy lub inny podmiot gospodarczy, a zastosowanie produktu jest związane z prowadzoną działalnością handlową, gospodarczą, zawodową lub rolniczą;</w:t>
      </w:r>
    </w:p>
    <w:p w14:paraId="17539658" w14:textId="01752F4A" w:rsidR="00C82B5C" w:rsidRPr="00ED6604" w:rsidRDefault="00C82B5C" w:rsidP="009308EE">
      <w:pPr>
        <w:pStyle w:val="Akapitzlist"/>
        <w:numPr>
          <w:ilvl w:val="0"/>
          <w:numId w:val="20"/>
        </w:numPr>
        <w:spacing w:after="20" w:line="252" w:lineRule="auto"/>
        <w:ind w:left="426" w:hanging="284"/>
        <w:rPr>
          <w:rFonts w:ascii="Inter" w:hAnsi="Inter"/>
          <w:sz w:val="16"/>
          <w:szCs w:val="16"/>
        </w:rPr>
      </w:pPr>
      <w:r w:rsidRPr="00ED6604">
        <w:rPr>
          <w:rFonts w:ascii="Inter" w:hAnsi="Inter"/>
          <w:sz w:val="16"/>
          <w:szCs w:val="16"/>
        </w:rPr>
        <w:t>produkt zostanie użyty wyłącznie do celów zgodnych z prawem, opisanych w pkt 4, i nie zostanie użyty do wytwarzania materiałów wybuchowych ani do innych celów niezgodnych z prawem;</w:t>
      </w:r>
    </w:p>
    <w:p w14:paraId="7CBB7AEB" w14:textId="3B9A4B11" w:rsidR="00C82B5C" w:rsidRPr="00ED6604" w:rsidRDefault="00C82B5C" w:rsidP="009308EE">
      <w:pPr>
        <w:pStyle w:val="Akapitzlist"/>
        <w:numPr>
          <w:ilvl w:val="0"/>
          <w:numId w:val="20"/>
        </w:numPr>
        <w:spacing w:after="20" w:line="252" w:lineRule="auto"/>
        <w:ind w:left="426" w:hanging="284"/>
        <w:rPr>
          <w:rFonts w:ascii="Inter" w:hAnsi="Inter"/>
          <w:sz w:val="16"/>
          <w:szCs w:val="16"/>
        </w:rPr>
      </w:pPr>
      <w:r w:rsidRPr="00ED6604">
        <w:rPr>
          <w:rFonts w:ascii="Inter" w:hAnsi="Inter"/>
          <w:sz w:val="16"/>
          <w:szCs w:val="16"/>
        </w:rPr>
        <w:t>podane dane identyfikacyjne, status nabywcy, dane osoby reprezentującej i opis zastosowania są prawdziwe, aktualne i kompletne;</w:t>
      </w:r>
    </w:p>
    <w:p w14:paraId="7F77DC5A" w14:textId="449BEB43" w:rsidR="00C82B5C" w:rsidRPr="00ED6604" w:rsidRDefault="00C82B5C" w:rsidP="009308EE">
      <w:pPr>
        <w:pStyle w:val="Akapitzlist"/>
        <w:numPr>
          <w:ilvl w:val="0"/>
          <w:numId w:val="20"/>
        </w:numPr>
        <w:spacing w:after="20" w:line="252" w:lineRule="auto"/>
        <w:ind w:left="426" w:hanging="284"/>
        <w:rPr>
          <w:rFonts w:ascii="Inter" w:hAnsi="Inter"/>
          <w:sz w:val="16"/>
          <w:szCs w:val="16"/>
        </w:rPr>
      </w:pPr>
      <w:r w:rsidRPr="00ED6604">
        <w:rPr>
          <w:rFonts w:ascii="Inter" w:hAnsi="Inter"/>
          <w:sz w:val="16"/>
          <w:szCs w:val="16"/>
        </w:rPr>
        <w:t xml:space="preserve">na żądanie dostawcy lub właściwych organów </w:t>
      </w:r>
      <w:r w:rsidR="002B120A" w:rsidRPr="00ED6604">
        <w:rPr>
          <w:rFonts w:ascii="Inter" w:hAnsi="Inter"/>
          <w:sz w:val="16"/>
          <w:szCs w:val="16"/>
        </w:rPr>
        <w:t>przedstawię</w:t>
      </w:r>
      <w:r w:rsidRPr="00ED6604">
        <w:rPr>
          <w:rFonts w:ascii="Inter" w:hAnsi="Inter"/>
          <w:sz w:val="16"/>
          <w:szCs w:val="16"/>
        </w:rPr>
        <w:t xml:space="preserve"> dodatkowe informacje lub dokumenty potwierdzające zgodność deklarowanego zastosowania;</w:t>
      </w:r>
    </w:p>
    <w:p w14:paraId="344D7782" w14:textId="7BEF1198" w:rsidR="00C82B5C" w:rsidRPr="00ED6604" w:rsidRDefault="00C82B5C" w:rsidP="009308EE">
      <w:pPr>
        <w:pStyle w:val="Akapitzlist"/>
        <w:numPr>
          <w:ilvl w:val="0"/>
          <w:numId w:val="20"/>
        </w:numPr>
        <w:spacing w:after="20" w:line="252" w:lineRule="auto"/>
        <w:ind w:left="426" w:hanging="284"/>
        <w:rPr>
          <w:rFonts w:ascii="Inter" w:hAnsi="Inter"/>
          <w:sz w:val="16"/>
          <w:szCs w:val="16"/>
        </w:rPr>
      </w:pPr>
      <w:r w:rsidRPr="00ED6604">
        <w:rPr>
          <w:rFonts w:ascii="Inter" w:hAnsi="Inter"/>
          <w:sz w:val="16"/>
          <w:szCs w:val="16"/>
        </w:rPr>
        <w:t>nie będ</w:t>
      </w:r>
      <w:r w:rsidR="002B120A" w:rsidRPr="00ED6604">
        <w:rPr>
          <w:rFonts w:ascii="Inter" w:hAnsi="Inter"/>
          <w:sz w:val="16"/>
          <w:szCs w:val="16"/>
        </w:rPr>
        <w:t>ę</w:t>
      </w:r>
      <w:r w:rsidRPr="00ED6604">
        <w:rPr>
          <w:rFonts w:ascii="Inter" w:hAnsi="Inter"/>
          <w:sz w:val="16"/>
          <w:szCs w:val="16"/>
        </w:rPr>
        <w:t xml:space="preserve"> odsprzedawa</w:t>
      </w:r>
      <w:r w:rsidR="002B120A" w:rsidRPr="00ED6604">
        <w:rPr>
          <w:rFonts w:ascii="Inter" w:hAnsi="Inter"/>
          <w:sz w:val="16"/>
          <w:szCs w:val="16"/>
        </w:rPr>
        <w:t>ł</w:t>
      </w:r>
      <w:r w:rsidRPr="00ED6604">
        <w:rPr>
          <w:rFonts w:ascii="Inter" w:hAnsi="Inter"/>
          <w:sz w:val="16"/>
          <w:szCs w:val="16"/>
        </w:rPr>
        <w:t>, przekazywa</w:t>
      </w:r>
      <w:r w:rsidR="002B120A" w:rsidRPr="00ED6604">
        <w:rPr>
          <w:rFonts w:ascii="Inter" w:hAnsi="Inter"/>
          <w:sz w:val="16"/>
          <w:szCs w:val="16"/>
        </w:rPr>
        <w:t>ł</w:t>
      </w:r>
      <w:r w:rsidRPr="00ED6604">
        <w:rPr>
          <w:rFonts w:ascii="Inter" w:hAnsi="Inter"/>
          <w:sz w:val="16"/>
          <w:szCs w:val="16"/>
        </w:rPr>
        <w:t xml:space="preserve"> ani udostępnia</w:t>
      </w:r>
      <w:r w:rsidR="002B120A" w:rsidRPr="00ED6604">
        <w:rPr>
          <w:rFonts w:ascii="Inter" w:hAnsi="Inter"/>
          <w:sz w:val="16"/>
          <w:szCs w:val="16"/>
        </w:rPr>
        <w:t>ł</w:t>
      </w:r>
      <w:r w:rsidRPr="00ED6604">
        <w:rPr>
          <w:rFonts w:ascii="Inter" w:hAnsi="Inter"/>
          <w:sz w:val="16"/>
          <w:szCs w:val="16"/>
        </w:rPr>
        <w:t xml:space="preserve"> produktu innym podmiotom lub osobom bez uprzedniej weryfikacji ich uprawnień oraz - jeżeli ma to zastosowanie - uzyskania od nich wymaganych oświadczeń;</w:t>
      </w:r>
    </w:p>
    <w:p w14:paraId="1AEE9829" w14:textId="12B98EBE" w:rsidR="00C82B5C" w:rsidRPr="00ED6604" w:rsidRDefault="00C82B5C" w:rsidP="009308EE">
      <w:pPr>
        <w:pStyle w:val="Akapitzlist"/>
        <w:numPr>
          <w:ilvl w:val="0"/>
          <w:numId w:val="20"/>
        </w:numPr>
        <w:spacing w:after="20" w:line="252" w:lineRule="auto"/>
        <w:ind w:left="426" w:hanging="284"/>
        <w:rPr>
          <w:rFonts w:ascii="Inter" w:hAnsi="Inter"/>
          <w:sz w:val="16"/>
          <w:szCs w:val="16"/>
        </w:rPr>
      </w:pPr>
      <w:r w:rsidRPr="00ED6604">
        <w:rPr>
          <w:rFonts w:ascii="Inter" w:hAnsi="Inter"/>
          <w:sz w:val="16"/>
          <w:szCs w:val="16"/>
        </w:rPr>
        <w:t>będ</w:t>
      </w:r>
      <w:r w:rsidR="002B120A" w:rsidRPr="00ED6604">
        <w:rPr>
          <w:rFonts w:ascii="Inter" w:hAnsi="Inter"/>
          <w:sz w:val="16"/>
          <w:szCs w:val="16"/>
        </w:rPr>
        <w:t>ę</w:t>
      </w:r>
      <w:r w:rsidRPr="00ED6604">
        <w:rPr>
          <w:rFonts w:ascii="Inter" w:hAnsi="Inter"/>
          <w:sz w:val="16"/>
          <w:szCs w:val="16"/>
        </w:rPr>
        <w:t xml:space="preserve"> przechowywa</w:t>
      </w:r>
      <w:r w:rsidR="002B120A" w:rsidRPr="00ED6604">
        <w:rPr>
          <w:rFonts w:ascii="Inter" w:hAnsi="Inter"/>
          <w:sz w:val="16"/>
          <w:szCs w:val="16"/>
        </w:rPr>
        <w:t>ł</w:t>
      </w:r>
      <w:r w:rsidRPr="00ED6604">
        <w:rPr>
          <w:rFonts w:ascii="Inter" w:hAnsi="Inter"/>
          <w:sz w:val="16"/>
          <w:szCs w:val="16"/>
        </w:rPr>
        <w:t xml:space="preserve"> i zabezpiecza</w:t>
      </w:r>
      <w:r w:rsidR="002B120A" w:rsidRPr="00ED6604">
        <w:rPr>
          <w:rFonts w:ascii="Inter" w:hAnsi="Inter"/>
          <w:sz w:val="16"/>
          <w:szCs w:val="16"/>
        </w:rPr>
        <w:t>ł</w:t>
      </w:r>
      <w:r w:rsidRPr="00ED6604">
        <w:rPr>
          <w:rFonts w:ascii="Inter" w:hAnsi="Inter"/>
          <w:sz w:val="16"/>
          <w:szCs w:val="16"/>
        </w:rPr>
        <w:t xml:space="preserve"> produkt w sposób zapobiegający kradzieży, nadużyciu, nieuprawnionemu dostępowi oraz przypadkowemu uwolnieniu;</w:t>
      </w:r>
    </w:p>
    <w:p w14:paraId="4E501FE1" w14:textId="6361E5AC" w:rsidR="00C82B5C" w:rsidRPr="00ED6604" w:rsidRDefault="00C82B5C" w:rsidP="009308EE">
      <w:pPr>
        <w:pStyle w:val="Akapitzlist"/>
        <w:numPr>
          <w:ilvl w:val="0"/>
          <w:numId w:val="20"/>
        </w:numPr>
        <w:spacing w:after="20" w:line="252" w:lineRule="auto"/>
        <w:ind w:left="426" w:hanging="284"/>
        <w:rPr>
          <w:rFonts w:ascii="Inter" w:hAnsi="Inter"/>
          <w:sz w:val="16"/>
          <w:szCs w:val="16"/>
        </w:rPr>
      </w:pPr>
      <w:r w:rsidRPr="00ED6604">
        <w:rPr>
          <w:rFonts w:ascii="Inter" w:hAnsi="Inter"/>
          <w:sz w:val="16"/>
          <w:szCs w:val="16"/>
        </w:rPr>
        <w:t>zapewni</w:t>
      </w:r>
      <w:r w:rsidR="002B120A" w:rsidRPr="00ED6604">
        <w:rPr>
          <w:rFonts w:ascii="Inter" w:hAnsi="Inter"/>
          <w:sz w:val="16"/>
          <w:szCs w:val="16"/>
        </w:rPr>
        <w:t>am</w:t>
      </w:r>
      <w:r w:rsidRPr="00ED6604">
        <w:rPr>
          <w:rFonts w:ascii="Inter" w:hAnsi="Inter"/>
          <w:sz w:val="16"/>
          <w:szCs w:val="16"/>
        </w:rPr>
        <w:t>, że osoby mające dostęp do produktu zostaną zapoznane z zasadami bezpiecznego obchodzenia się z produktem oraz z obowiązkami dotyczącymi prekursorów materiałów wybuchowych;</w:t>
      </w:r>
    </w:p>
    <w:p w14:paraId="72E3E369" w14:textId="04E82B4B" w:rsidR="00C82B5C" w:rsidRPr="00ED6604" w:rsidRDefault="00C82B5C" w:rsidP="009308EE">
      <w:pPr>
        <w:pStyle w:val="Akapitzlist"/>
        <w:numPr>
          <w:ilvl w:val="0"/>
          <w:numId w:val="20"/>
        </w:numPr>
        <w:spacing w:after="20" w:line="252" w:lineRule="auto"/>
        <w:ind w:left="426" w:hanging="284"/>
        <w:rPr>
          <w:rFonts w:ascii="Inter" w:hAnsi="Inter"/>
          <w:sz w:val="16"/>
          <w:szCs w:val="16"/>
        </w:rPr>
      </w:pPr>
      <w:r w:rsidRPr="00ED6604">
        <w:rPr>
          <w:rFonts w:ascii="Inter" w:hAnsi="Inter"/>
          <w:sz w:val="16"/>
          <w:szCs w:val="16"/>
        </w:rPr>
        <w:t>niezwłocznie, nie później niż w terminie wymaganym przepisami, zgłos</w:t>
      </w:r>
      <w:r w:rsidR="002B120A" w:rsidRPr="00ED6604">
        <w:rPr>
          <w:rFonts w:ascii="Inter" w:hAnsi="Inter"/>
          <w:sz w:val="16"/>
          <w:szCs w:val="16"/>
        </w:rPr>
        <w:t>zę</w:t>
      </w:r>
      <w:r w:rsidRPr="00ED6604">
        <w:rPr>
          <w:rFonts w:ascii="Inter" w:hAnsi="Inter"/>
          <w:sz w:val="16"/>
          <w:szCs w:val="16"/>
        </w:rPr>
        <w:t xml:space="preserve"> właściwym organom podejrzane transakcje, próby dokonania takich transakcji,</w:t>
      </w:r>
      <w:r w:rsidR="002B120A" w:rsidRPr="00ED6604">
        <w:rPr>
          <w:rFonts w:ascii="Inter" w:hAnsi="Inter"/>
          <w:sz w:val="16"/>
          <w:szCs w:val="16"/>
        </w:rPr>
        <w:t xml:space="preserve"> </w:t>
      </w:r>
      <w:r w:rsidRPr="00ED6604">
        <w:rPr>
          <w:rFonts w:ascii="Inter" w:hAnsi="Inter"/>
          <w:sz w:val="16"/>
          <w:szCs w:val="16"/>
        </w:rPr>
        <w:t>przypadki zaginięcia lub kradzieży produktu;</w:t>
      </w:r>
    </w:p>
    <w:p w14:paraId="104F3AD3" w14:textId="25EA7635" w:rsidR="00162552" w:rsidRPr="00ED6604" w:rsidRDefault="00C82B5C" w:rsidP="009308EE">
      <w:pPr>
        <w:pStyle w:val="Akapitzlist"/>
        <w:numPr>
          <w:ilvl w:val="0"/>
          <w:numId w:val="20"/>
        </w:numPr>
        <w:spacing w:after="80" w:line="252" w:lineRule="auto"/>
        <w:ind w:left="426" w:hanging="284"/>
        <w:rPr>
          <w:rFonts w:ascii="Inter" w:hAnsi="Inter"/>
          <w:sz w:val="16"/>
          <w:szCs w:val="16"/>
        </w:rPr>
      </w:pPr>
      <w:r w:rsidRPr="00ED6604">
        <w:rPr>
          <w:rFonts w:ascii="Inter" w:hAnsi="Inter"/>
          <w:sz w:val="16"/>
          <w:szCs w:val="16"/>
        </w:rPr>
        <w:t>w przypadku dostawy zapewn</w:t>
      </w:r>
      <w:r w:rsidR="002B120A" w:rsidRPr="00ED6604">
        <w:rPr>
          <w:rFonts w:ascii="Inter" w:hAnsi="Inter"/>
          <w:sz w:val="16"/>
          <w:szCs w:val="16"/>
        </w:rPr>
        <w:t>ię</w:t>
      </w:r>
      <w:r w:rsidRPr="00ED6604">
        <w:rPr>
          <w:rFonts w:ascii="Inter" w:hAnsi="Inter"/>
          <w:sz w:val="16"/>
          <w:szCs w:val="16"/>
        </w:rPr>
        <w:t xml:space="preserve"> odbiór przez osobę upoważnioną i możliwą do identyfikacji oraz potwierdz</w:t>
      </w:r>
      <w:r w:rsidR="002B120A" w:rsidRPr="00ED6604">
        <w:rPr>
          <w:rFonts w:ascii="Inter" w:hAnsi="Inter"/>
          <w:sz w:val="16"/>
          <w:szCs w:val="16"/>
        </w:rPr>
        <w:t>ę</w:t>
      </w:r>
      <w:r w:rsidRPr="00ED6604">
        <w:rPr>
          <w:rFonts w:ascii="Inter" w:hAnsi="Inter"/>
          <w:sz w:val="16"/>
          <w:szCs w:val="16"/>
        </w:rPr>
        <w:t xml:space="preserve"> odbiór w sposób umożliwiający wykazanie, kto odebrał produkt.</w:t>
      </w:r>
    </w:p>
    <w:tbl>
      <w:tblPr>
        <w:tblW w:w="0" w:type="auto"/>
        <w:jc w:val="center"/>
        <w:tblBorders>
          <w:top w:val="single" w:sz="4" w:space="0" w:color="E1E1E1"/>
          <w:left w:val="single" w:sz="4" w:space="0" w:color="E1E1E1"/>
          <w:bottom w:val="single" w:sz="4" w:space="0" w:color="E1E1E1"/>
          <w:right w:val="single" w:sz="4" w:space="0" w:color="E1E1E1"/>
          <w:insideH w:val="single" w:sz="4" w:space="0" w:color="E1E1E1"/>
          <w:insideV w:val="single" w:sz="4" w:space="0" w:color="E1E1E1"/>
        </w:tblBorders>
        <w:tblLook w:val="04A0" w:firstRow="1" w:lastRow="0" w:firstColumn="1" w:lastColumn="0" w:noHBand="0" w:noVBand="1"/>
      </w:tblPr>
      <w:tblGrid>
        <w:gridCol w:w="9628"/>
      </w:tblGrid>
      <w:tr w:rsidR="00162552" w:rsidRPr="00F41342" w14:paraId="319178AF" w14:textId="77777777" w:rsidTr="00936EA4">
        <w:trPr>
          <w:jc w:val="center"/>
        </w:trPr>
        <w:tc>
          <w:tcPr>
            <w:tcW w:w="10546" w:type="dxa"/>
            <w:shd w:val="clear" w:color="auto" w:fill="22222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C07D3D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FFFFFF"/>
                <w:sz w:val="16"/>
                <w:szCs w:val="16"/>
              </w:rPr>
              <w:t>6. Okres obowiązywania i zakupy na podstawie oświadczenia</w:t>
            </w:r>
            <w:r w:rsidRPr="00F41342">
              <w:rPr>
                <w:rFonts w:ascii="Inter" w:eastAsia="Arial" w:hAnsi="Inter" w:cs="Arial"/>
                <w:color w:val="FFFFFF"/>
                <w:sz w:val="16"/>
                <w:szCs w:val="16"/>
              </w:rPr>
              <w:t xml:space="preserve">   |   INFORMACYJNIE</w:t>
            </w:r>
          </w:p>
        </w:tc>
      </w:tr>
    </w:tbl>
    <w:p w14:paraId="34CF9E27" w14:textId="53B16B62" w:rsidR="00162552" w:rsidRPr="009308EE" w:rsidRDefault="00162552" w:rsidP="009308EE">
      <w:pPr>
        <w:pStyle w:val="Akapitzlist"/>
        <w:numPr>
          <w:ilvl w:val="0"/>
          <w:numId w:val="23"/>
        </w:numPr>
        <w:spacing w:after="0" w:line="252" w:lineRule="auto"/>
        <w:ind w:left="426" w:hanging="284"/>
        <w:rPr>
          <w:rFonts w:ascii="Inter" w:hAnsi="Inter"/>
          <w:bCs/>
          <w:sz w:val="16"/>
          <w:szCs w:val="16"/>
        </w:rPr>
      </w:pPr>
      <w:r w:rsidRPr="009308EE">
        <w:rPr>
          <w:rFonts w:ascii="Inter" w:eastAsia="Arial" w:hAnsi="Inter" w:cs="Arial"/>
          <w:bCs/>
          <w:sz w:val="16"/>
          <w:szCs w:val="16"/>
        </w:rPr>
        <w:t>Niniejsze oświadczenie ma charakter ramowy i stanowi podstawę do realizacji kolejnych zakupów/dostaw tego samego prekursora w tym samym, opisanym w pkt 4 zastosowaniu - bez konieczności ponownego składania oświadczenia przy każdej dostawie.</w:t>
      </w:r>
    </w:p>
    <w:p w14:paraId="1BF30A13" w14:textId="30D1428E" w:rsidR="00162552" w:rsidRPr="009308EE" w:rsidRDefault="00162552" w:rsidP="009308EE">
      <w:pPr>
        <w:pStyle w:val="Akapitzlist"/>
        <w:numPr>
          <w:ilvl w:val="0"/>
          <w:numId w:val="23"/>
        </w:numPr>
        <w:spacing w:after="0" w:line="252" w:lineRule="auto"/>
        <w:ind w:left="426" w:hanging="284"/>
        <w:rPr>
          <w:rFonts w:ascii="Inter" w:hAnsi="Inter"/>
          <w:bCs/>
          <w:sz w:val="16"/>
          <w:szCs w:val="16"/>
        </w:rPr>
      </w:pPr>
      <w:r w:rsidRPr="009308EE">
        <w:rPr>
          <w:rFonts w:ascii="Inter" w:eastAsia="Arial" w:hAnsi="Inter" w:cs="Arial"/>
          <w:bCs/>
          <w:sz w:val="16"/>
          <w:szCs w:val="16"/>
        </w:rPr>
        <w:t>Okres obowiązywania: do 12 miesięcy od daty podpisania, chyba że wcześniej zostanie odwołane lub zaktualizowane.</w:t>
      </w:r>
    </w:p>
    <w:p w14:paraId="55D62E74" w14:textId="0BC7D025" w:rsidR="00162552" w:rsidRPr="009308EE" w:rsidRDefault="00162552" w:rsidP="009308EE">
      <w:pPr>
        <w:pStyle w:val="Akapitzlist"/>
        <w:numPr>
          <w:ilvl w:val="0"/>
          <w:numId w:val="23"/>
        </w:numPr>
        <w:spacing w:after="0" w:line="252" w:lineRule="auto"/>
        <w:ind w:left="426" w:hanging="284"/>
        <w:rPr>
          <w:rFonts w:ascii="Inter" w:hAnsi="Inter"/>
          <w:bCs/>
          <w:sz w:val="16"/>
          <w:szCs w:val="16"/>
        </w:rPr>
      </w:pPr>
      <w:r w:rsidRPr="009308EE">
        <w:rPr>
          <w:rFonts w:ascii="Inter" w:eastAsia="Arial" w:hAnsi="Inter" w:cs="Arial"/>
          <w:bCs/>
          <w:sz w:val="16"/>
          <w:szCs w:val="16"/>
        </w:rPr>
        <w:t>Nabywca zobowiązuje się niezwłocznie poinformować dostawcę o wszelkich zmianach danych lub okoliczności mających wpływ na zgodność oświadczenia. W szczególności zmiana stężenia/postaci, przeznaczenia, miejsca użycia, podmiotu nabywcy lub istotnej skali zużycia wymaga złożenia nowego oświadczenia.</w:t>
      </w:r>
    </w:p>
    <w:p w14:paraId="14C0F0C9" w14:textId="504668B7" w:rsidR="00162552" w:rsidRPr="009308EE" w:rsidRDefault="00162552" w:rsidP="009308EE">
      <w:pPr>
        <w:pStyle w:val="Akapitzlist"/>
        <w:numPr>
          <w:ilvl w:val="0"/>
          <w:numId w:val="23"/>
        </w:numPr>
        <w:spacing w:after="0" w:line="252" w:lineRule="auto"/>
        <w:ind w:left="426" w:hanging="284"/>
        <w:rPr>
          <w:rFonts w:ascii="Inter" w:hAnsi="Inter"/>
          <w:bCs/>
          <w:sz w:val="16"/>
          <w:szCs w:val="16"/>
        </w:rPr>
      </w:pPr>
      <w:r w:rsidRPr="009308EE">
        <w:rPr>
          <w:rFonts w:ascii="Inter" w:eastAsia="Arial" w:hAnsi="Inter" w:cs="Arial"/>
          <w:bCs/>
          <w:sz w:val="16"/>
          <w:szCs w:val="16"/>
        </w:rPr>
        <w:t>Dostawca może zażądać aktualizacji oświadczenia przed upływem 12 miesięcy, jeżeli wymagają tego przepisy lub wewnętrzna ocena ryzyka.</w:t>
      </w:r>
    </w:p>
    <w:p w14:paraId="56A344F1" w14:textId="701D95D8" w:rsidR="00162552" w:rsidRPr="009308EE" w:rsidRDefault="00162552" w:rsidP="009308EE">
      <w:pPr>
        <w:pStyle w:val="Akapitzlist"/>
        <w:numPr>
          <w:ilvl w:val="0"/>
          <w:numId w:val="23"/>
        </w:numPr>
        <w:spacing w:after="80" w:line="252" w:lineRule="auto"/>
        <w:ind w:left="426" w:hanging="284"/>
        <w:rPr>
          <w:rFonts w:ascii="Inter" w:eastAsia="Arial" w:hAnsi="Inter" w:cs="Arial"/>
          <w:bCs/>
          <w:sz w:val="16"/>
          <w:szCs w:val="16"/>
        </w:rPr>
      </w:pPr>
      <w:r w:rsidRPr="009308EE">
        <w:rPr>
          <w:rFonts w:ascii="Inter" w:eastAsia="Arial" w:hAnsi="Inter" w:cs="Arial"/>
          <w:bCs/>
          <w:sz w:val="16"/>
          <w:szCs w:val="16"/>
        </w:rPr>
        <w:t>Każda dostawa realizowana w okresie obowiązywania będzie rejestrowana z powołaniem na niniejsze oświadczenie.</w:t>
      </w:r>
    </w:p>
    <w:tbl>
      <w:tblPr>
        <w:tblW w:w="0" w:type="auto"/>
        <w:jc w:val="center"/>
        <w:tblBorders>
          <w:top w:val="single" w:sz="4" w:space="0" w:color="E1E1E1"/>
          <w:left w:val="single" w:sz="4" w:space="0" w:color="E1E1E1"/>
          <w:bottom w:val="single" w:sz="4" w:space="0" w:color="E1E1E1"/>
          <w:right w:val="single" w:sz="4" w:space="0" w:color="E1E1E1"/>
          <w:insideH w:val="single" w:sz="4" w:space="0" w:color="E1E1E1"/>
          <w:insideV w:val="single" w:sz="4" w:space="0" w:color="E1E1E1"/>
        </w:tblBorders>
        <w:tblLook w:val="04A0" w:firstRow="1" w:lastRow="0" w:firstColumn="1" w:lastColumn="0" w:noHBand="0" w:noVBand="1"/>
      </w:tblPr>
      <w:tblGrid>
        <w:gridCol w:w="9628"/>
      </w:tblGrid>
      <w:tr w:rsidR="00162552" w:rsidRPr="00F41342" w14:paraId="0E0863B7" w14:textId="77777777" w:rsidTr="00936EA4">
        <w:trPr>
          <w:jc w:val="center"/>
        </w:trPr>
        <w:tc>
          <w:tcPr>
            <w:tcW w:w="10546" w:type="dxa"/>
            <w:shd w:val="clear" w:color="auto" w:fill="22222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1A0A41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FFFFFF"/>
                <w:sz w:val="16"/>
                <w:szCs w:val="16"/>
              </w:rPr>
              <w:t>7. Klauzula informacyjna (RODO)</w:t>
            </w:r>
            <w:r w:rsidRPr="00F41342">
              <w:rPr>
                <w:rFonts w:ascii="Inter" w:eastAsia="Arial" w:hAnsi="Inter" w:cs="Arial"/>
                <w:color w:val="FFFFFF"/>
                <w:sz w:val="16"/>
                <w:szCs w:val="16"/>
              </w:rPr>
              <w:t xml:space="preserve">   |   INFORMACYJNIE</w:t>
            </w:r>
          </w:p>
        </w:tc>
      </w:tr>
    </w:tbl>
    <w:p w14:paraId="1747B9D4" w14:textId="6AE443F4" w:rsidR="00162552" w:rsidRPr="009308EE" w:rsidRDefault="00162552" w:rsidP="009308EE">
      <w:pPr>
        <w:spacing w:after="80" w:line="252" w:lineRule="auto"/>
        <w:rPr>
          <w:rFonts w:ascii="Inter" w:eastAsia="Arial" w:hAnsi="Inter" w:cs="Arial"/>
          <w:color w:val="333333"/>
          <w:sz w:val="16"/>
          <w:szCs w:val="16"/>
        </w:rPr>
      </w:pPr>
      <w:r w:rsidRPr="009308EE">
        <w:rPr>
          <w:rFonts w:ascii="Inter" w:eastAsia="Arial" w:hAnsi="Inter" w:cs="Arial"/>
          <w:color w:val="333333"/>
          <w:sz w:val="16"/>
          <w:szCs w:val="16"/>
        </w:rPr>
        <w:t>Administratorem danych osobowych jest dostawca wskazany w pkt 2. Dane będą przetwarzane w celu realizacji sprzedaży, spełnienia obowiązków prawnych wynikających z rozporządzenia (UE) 2019/1148 oraz przepisów krajowych, a także w celach dowodowych przez okres wymagany przepisami. Przysługuje Pani/Panu prawo dostępu do danych, ich sprostowania, ograniczenia przetwarzania, sprzeciwu oraz wniesienia skargi do właściwego organu nadzorczego. Podanie danych jest niezbędne do realizacji transakcji; odmowa może uniemożliwić sprzedaż.</w:t>
      </w:r>
    </w:p>
    <w:tbl>
      <w:tblPr>
        <w:tblW w:w="0" w:type="auto"/>
        <w:jc w:val="center"/>
        <w:tblBorders>
          <w:top w:val="single" w:sz="4" w:space="0" w:color="E1E1E1"/>
          <w:left w:val="single" w:sz="4" w:space="0" w:color="E1E1E1"/>
          <w:bottom w:val="single" w:sz="4" w:space="0" w:color="E1E1E1"/>
          <w:right w:val="single" w:sz="4" w:space="0" w:color="E1E1E1"/>
          <w:insideH w:val="single" w:sz="4" w:space="0" w:color="E1E1E1"/>
          <w:insideV w:val="single" w:sz="4" w:space="0" w:color="E1E1E1"/>
        </w:tblBorders>
        <w:tblLook w:val="04A0" w:firstRow="1" w:lastRow="0" w:firstColumn="1" w:lastColumn="0" w:noHBand="0" w:noVBand="1"/>
      </w:tblPr>
      <w:tblGrid>
        <w:gridCol w:w="1647"/>
        <w:gridCol w:w="3053"/>
        <w:gridCol w:w="1573"/>
        <w:gridCol w:w="3355"/>
      </w:tblGrid>
      <w:tr w:rsidR="00162552" w:rsidRPr="00F41342" w14:paraId="4A556E76" w14:textId="77777777" w:rsidTr="00936EA4">
        <w:trPr>
          <w:jc w:val="center"/>
        </w:trPr>
        <w:tc>
          <w:tcPr>
            <w:tcW w:w="10546" w:type="dxa"/>
            <w:gridSpan w:val="4"/>
            <w:shd w:val="clear" w:color="auto" w:fill="22222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3C1745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FFFFFF"/>
                <w:sz w:val="16"/>
                <w:szCs w:val="16"/>
              </w:rPr>
              <w:t>8. Podpis</w:t>
            </w:r>
            <w:r w:rsidRPr="00F41342">
              <w:rPr>
                <w:rFonts w:ascii="Inter" w:eastAsia="Arial" w:hAnsi="Inter" w:cs="Arial"/>
                <w:color w:val="FFFFFF"/>
                <w:sz w:val="16"/>
                <w:szCs w:val="16"/>
              </w:rPr>
              <w:t xml:space="preserve">   |   WYPEŁNIA KLIENT</w:t>
            </w:r>
          </w:p>
        </w:tc>
      </w:tr>
      <w:tr w:rsidR="00162552" w:rsidRPr="00F41342" w14:paraId="2E11F32C" w14:textId="77777777" w:rsidTr="002B120A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122"/>
          <w:jc w:val="center"/>
        </w:trPr>
        <w:tc>
          <w:tcPr>
            <w:tcW w:w="1701" w:type="dxa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dashSmallGap" w:sz="4" w:space="0" w:color="777777"/>
            </w:tcBorders>
            <w:shd w:val="clear" w:color="auto" w:fill="F3F3F3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A7B7346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  <w:t>Miejscowość</w:t>
            </w:r>
          </w:p>
        </w:tc>
        <w:tc>
          <w:tcPr>
            <w:tcW w:w="3402" w:type="dxa"/>
            <w:tcBorders>
              <w:top w:val="dashSmallGap" w:sz="4" w:space="0" w:color="777777"/>
              <w:left w:val="dashSmallGap" w:sz="4" w:space="0" w:color="777777"/>
              <w:bottom w:val="dashSmallGap" w:sz="4" w:space="0" w:color="777777"/>
              <w:right w:val="dashSmallGap" w:sz="4" w:space="0" w:color="777777"/>
            </w:tcBorders>
            <w:shd w:val="clear" w:color="auto" w:fill="EAF1DD" w:themeFill="accent3" w:themeFillTint="33"/>
            <w:tcMar>
              <w:top w:w="110" w:type="dxa"/>
              <w:left w:w="100" w:type="dxa"/>
              <w:bottom w:w="110" w:type="dxa"/>
              <w:right w:w="100" w:type="dxa"/>
            </w:tcMar>
          </w:tcPr>
          <w:p w14:paraId="7D022D2D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E1E1E1"/>
              <w:left w:val="dashSmallGap" w:sz="4" w:space="0" w:color="777777"/>
              <w:bottom w:val="single" w:sz="4" w:space="0" w:color="E1E1E1"/>
              <w:right w:val="dashSmallGap" w:sz="4" w:space="0" w:color="777777"/>
            </w:tcBorders>
            <w:shd w:val="clear" w:color="auto" w:fill="F3F3F3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78C1500" w14:textId="77777777" w:rsidR="00162552" w:rsidRPr="00F41342" w:rsidRDefault="00162552" w:rsidP="00162552">
            <w:pPr>
              <w:spacing w:after="0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  <w:t>Data</w:t>
            </w:r>
          </w:p>
        </w:tc>
        <w:tc>
          <w:tcPr>
            <w:tcW w:w="3742" w:type="dxa"/>
            <w:tcBorders>
              <w:top w:val="dashSmallGap" w:sz="4" w:space="0" w:color="777777"/>
              <w:left w:val="dashSmallGap" w:sz="4" w:space="0" w:color="777777"/>
              <w:bottom w:val="dashSmallGap" w:sz="4" w:space="0" w:color="777777"/>
              <w:right w:val="dashSmallGap" w:sz="4" w:space="0" w:color="777777"/>
            </w:tcBorders>
            <w:shd w:val="clear" w:color="auto" w:fill="EAF1DD" w:themeFill="accent3" w:themeFillTint="33"/>
            <w:tcMar>
              <w:top w:w="110" w:type="dxa"/>
              <w:left w:w="100" w:type="dxa"/>
              <w:bottom w:w="110" w:type="dxa"/>
              <w:right w:w="100" w:type="dxa"/>
            </w:tcMar>
          </w:tcPr>
          <w:p w14:paraId="340E925E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 </w:t>
            </w:r>
          </w:p>
        </w:tc>
      </w:tr>
    </w:tbl>
    <w:p w14:paraId="01AA9C5B" w14:textId="5574BFA7" w:rsidR="00162552" w:rsidRPr="00F41342" w:rsidRDefault="00162552" w:rsidP="00162552">
      <w:pPr>
        <w:spacing w:after="0"/>
        <w:rPr>
          <w:rFonts w:ascii="Inter" w:hAnsi="Inter"/>
          <w:sz w:val="16"/>
          <w:szCs w:val="16"/>
        </w:rPr>
      </w:pPr>
      <w:r w:rsidRPr="00F41342">
        <w:rPr>
          <w:rFonts w:ascii="Inter" w:eastAsia="Arial" w:hAnsi="Inter" w:cs="Arial"/>
          <w:b/>
          <w:sz w:val="16"/>
          <w:szCs w:val="16"/>
        </w:rPr>
        <w:t>Nabywca - czytelny podpis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207"/>
        <w:gridCol w:w="8412"/>
        <w:gridCol w:w="9"/>
      </w:tblGrid>
      <w:tr w:rsidR="00162552" w:rsidRPr="00F41342" w14:paraId="033B4319" w14:textId="77777777" w:rsidTr="002B120A">
        <w:trPr>
          <w:gridAfter w:val="1"/>
          <w:wAfter w:w="9" w:type="dxa"/>
          <w:trHeight w:val="644"/>
          <w:jc w:val="center"/>
        </w:trPr>
        <w:tc>
          <w:tcPr>
            <w:tcW w:w="10546" w:type="dxa"/>
            <w:gridSpan w:val="2"/>
            <w:tcBorders>
              <w:top w:val="dashSmallGap" w:sz="4" w:space="0" w:color="777777"/>
              <w:left w:val="dashSmallGap" w:sz="4" w:space="0" w:color="777777"/>
              <w:bottom w:val="dashSmallGap" w:sz="4" w:space="0" w:color="777777"/>
              <w:right w:val="dashSmallGap" w:sz="4" w:space="0" w:color="777777"/>
            </w:tcBorders>
            <w:shd w:val="clear" w:color="auto" w:fill="EAF1DD" w:themeFill="accent3" w:themeFillTint="33"/>
            <w:tcMar>
              <w:top w:w="110" w:type="dxa"/>
              <w:left w:w="100" w:type="dxa"/>
              <w:bottom w:w="110" w:type="dxa"/>
              <w:right w:w="100" w:type="dxa"/>
            </w:tcMar>
          </w:tcPr>
          <w:p w14:paraId="093CF979" w14:textId="77777777" w:rsidR="00162552" w:rsidRPr="00F41342" w:rsidRDefault="00162552" w:rsidP="00162552">
            <w:pPr>
              <w:spacing w:after="0" w:line="240" w:lineRule="auto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color w:val="222222"/>
                <w:sz w:val="16"/>
                <w:szCs w:val="16"/>
              </w:rPr>
              <w:t> </w:t>
            </w:r>
          </w:p>
        </w:tc>
      </w:tr>
      <w:tr w:rsidR="00162552" w:rsidRPr="00F41342" w14:paraId="336AFA17" w14:textId="77777777" w:rsidTr="00936EA4">
        <w:tblPrEx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</w:tblPrEx>
        <w:trPr>
          <w:jc w:val="center"/>
        </w:trPr>
        <w:tc>
          <w:tcPr>
            <w:tcW w:w="1304" w:type="dxa"/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89B9AB" w14:textId="77777777" w:rsidR="00162552" w:rsidRPr="00F41342" w:rsidRDefault="00162552" w:rsidP="00162552">
            <w:pPr>
              <w:spacing w:after="0"/>
              <w:jc w:val="center"/>
              <w:rPr>
                <w:rFonts w:ascii="Inter" w:hAnsi="Inter"/>
                <w:sz w:val="16"/>
                <w:szCs w:val="16"/>
              </w:rPr>
            </w:pPr>
            <w:r w:rsidRPr="00F41342">
              <w:rPr>
                <w:rFonts w:ascii="Inter" w:eastAsia="Arial" w:hAnsi="Inter" w:cs="Arial"/>
                <w:b/>
                <w:color w:val="222222"/>
                <w:sz w:val="16"/>
                <w:szCs w:val="16"/>
              </w:rPr>
              <w:t>Wyślij</w:t>
            </w:r>
          </w:p>
        </w:tc>
        <w:tc>
          <w:tcPr>
            <w:tcW w:w="9242" w:type="dxa"/>
            <w:gridSpan w:val="2"/>
            <w:shd w:val="clear" w:color="auto" w:fill="F7F7F7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3161BF" w14:textId="77777777" w:rsidR="002B120A" w:rsidRDefault="008F1B43" w:rsidP="002B120A">
            <w:pPr>
              <w:spacing w:after="0"/>
              <w:rPr>
                <w:rFonts w:ascii="Inter" w:eastAsia="Arial" w:hAnsi="Inter" w:cs="Arial"/>
                <w:color w:val="333333"/>
                <w:sz w:val="16"/>
                <w:szCs w:val="16"/>
              </w:rPr>
            </w:pPr>
            <w:r w:rsidRPr="008F1B43">
              <w:rPr>
                <w:rFonts w:ascii="Inter" w:eastAsia="Arial" w:hAnsi="Inter" w:cs="Arial"/>
                <w:color w:val="333333"/>
                <w:sz w:val="16"/>
                <w:szCs w:val="16"/>
              </w:rPr>
              <w:t xml:space="preserve">Prosimy o </w:t>
            </w:r>
            <w:r w:rsidRPr="008F1B43">
              <w:rPr>
                <w:rFonts w:ascii="Inter" w:eastAsia="Arial" w:hAnsi="Inter" w:cs="Arial"/>
                <w:b/>
                <w:bCs/>
                <w:color w:val="333333"/>
                <w:sz w:val="16"/>
                <w:szCs w:val="16"/>
              </w:rPr>
              <w:t>wypełnienie,</w:t>
            </w:r>
            <w:r w:rsidRPr="008F1B43">
              <w:rPr>
                <w:rFonts w:ascii="Inter" w:eastAsia="Arial" w:hAnsi="Inter" w:cs="Arial"/>
                <w:color w:val="333333"/>
                <w:sz w:val="16"/>
                <w:szCs w:val="16"/>
              </w:rPr>
              <w:t> </w:t>
            </w:r>
            <w:r w:rsidRPr="008F1B43">
              <w:rPr>
                <w:rFonts w:ascii="Inter" w:eastAsia="Arial" w:hAnsi="Inter" w:cs="Arial"/>
                <w:b/>
                <w:bCs/>
                <w:color w:val="333333"/>
                <w:sz w:val="16"/>
                <w:szCs w:val="16"/>
              </w:rPr>
              <w:t>podpisanie</w:t>
            </w:r>
            <w:r w:rsidRPr="008F1B43">
              <w:rPr>
                <w:rFonts w:ascii="Inter" w:eastAsia="Arial" w:hAnsi="Inter" w:cs="Arial"/>
                <w:color w:val="333333"/>
                <w:sz w:val="16"/>
                <w:szCs w:val="16"/>
              </w:rPr>
              <w:t> i </w:t>
            </w:r>
            <w:r w:rsidRPr="008F1B43">
              <w:rPr>
                <w:rFonts w:ascii="Inter" w:eastAsia="Arial" w:hAnsi="Inter" w:cs="Arial"/>
                <w:b/>
                <w:bCs/>
                <w:color w:val="333333"/>
                <w:sz w:val="16"/>
                <w:szCs w:val="16"/>
              </w:rPr>
              <w:t>odesłanie </w:t>
            </w:r>
            <w:r w:rsidRPr="008F1B43">
              <w:rPr>
                <w:rFonts w:ascii="Inter" w:eastAsia="Arial" w:hAnsi="Inter" w:cs="Arial"/>
                <w:color w:val="333333"/>
                <w:sz w:val="16"/>
                <w:szCs w:val="16"/>
              </w:rPr>
              <w:t xml:space="preserve">deklaracji na adres: </w:t>
            </w:r>
            <w:hyperlink r:id="rId8" w:history="1">
              <w:r w:rsidRPr="008F1B43">
                <w:rPr>
                  <w:rStyle w:val="Hipercze"/>
                  <w:rFonts w:ascii="Inter" w:eastAsia="Arial" w:hAnsi="Inter" w:cs="Arial"/>
                  <w:b/>
                  <w:bCs/>
                  <w:color w:val="auto"/>
                  <w:sz w:val="16"/>
                  <w:szCs w:val="16"/>
                  <w:u w:val="none"/>
                </w:rPr>
                <w:t>sklep@apola.pl</w:t>
              </w:r>
            </w:hyperlink>
            <w:r w:rsidRPr="008F1B43">
              <w:rPr>
                <w:rFonts w:ascii="Inter" w:eastAsia="Arial" w:hAnsi="Inter" w:cs="Arial"/>
                <w:color w:val="auto"/>
                <w:sz w:val="16"/>
                <w:szCs w:val="16"/>
              </w:rPr>
              <w:t>.</w:t>
            </w:r>
            <w:r w:rsidRPr="008F1B43">
              <w:rPr>
                <w:rFonts w:ascii="Inter" w:eastAsia="Arial" w:hAnsi="Inter" w:cs="Arial"/>
                <w:color w:val="333333"/>
                <w:sz w:val="16"/>
                <w:szCs w:val="16"/>
              </w:rPr>
              <w:t xml:space="preserve"> </w:t>
            </w:r>
          </w:p>
          <w:p w14:paraId="25A4840F" w14:textId="62C672DD" w:rsidR="00162552" w:rsidRPr="008F1B43" w:rsidRDefault="002B120A" w:rsidP="002B120A">
            <w:pPr>
              <w:spacing w:after="0"/>
              <w:rPr>
                <w:rFonts w:ascii="Inter" w:eastAsia="Arial" w:hAnsi="Inter" w:cs="Arial"/>
                <w:b/>
                <w:bCs/>
                <w:color w:val="auto"/>
                <w:sz w:val="16"/>
                <w:szCs w:val="16"/>
              </w:rPr>
            </w:pPr>
            <w:r w:rsidRPr="002B120A">
              <w:rPr>
                <w:rFonts w:ascii="Inter" w:eastAsia="Arial" w:hAnsi="Inter" w:cs="Arial"/>
                <w:b/>
                <w:bCs/>
                <w:color w:val="333333"/>
                <w:sz w:val="16"/>
                <w:szCs w:val="16"/>
              </w:rPr>
              <w:t>Bez</w:t>
            </w:r>
            <w:r w:rsidRPr="002B120A">
              <w:rPr>
                <w:rFonts w:ascii="Inter" w:eastAsia="Arial" w:hAnsi="Inter" w:cs="Arial"/>
                <w:color w:val="333333"/>
                <w:sz w:val="16"/>
                <w:szCs w:val="16"/>
              </w:rPr>
              <w:t xml:space="preserve"> wypełnionej i podpisanej </w:t>
            </w:r>
            <w:r w:rsidRPr="002B120A">
              <w:rPr>
                <w:rFonts w:ascii="Inter" w:eastAsia="Arial" w:hAnsi="Inter" w:cs="Arial"/>
                <w:b/>
                <w:bCs/>
                <w:color w:val="333333"/>
                <w:sz w:val="16"/>
                <w:szCs w:val="16"/>
              </w:rPr>
              <w:t>deklaracji nie będzie możliwa realizacja zamówienia</w:t>
            </w:r>
            <w:r w:rsidRPr="002B120A">
              <w:rPr>
                <w:rFonts w:ascii="Inter" w:eastAsia="Arial" w:hAnsi="Inter" w:cs="Arial"/>
                <w:color w:val="333333"/>
                <w:sz w:val="16"/>
                <w:szCs w:val="16"/>
              </w:rPr>
              <w:t xml:space="preserve"> na produkty zawierające prekursory materiałów wybuchowych.</w:t>
            </w:r>
          </w:p>
        </w:tc>
      </w:tr>
    </w:tbl>
    <w:p w14:paraId="1BA73FC1" w14:textId="23027745" w:rsidR="003F1CCB" w:rsidRPr="00F41342" w:rsidRDefault="003F1CCB" w:rsidP="00ED6604">
      <w:pPr>
        <w:spacing w:after="0"/>
        <w:rPr>
          <w:rFonts w:ascii="Inter" w:hAnsi="Inter"/>
          <w:sz w:val="16"/>
          <w:szCs w:val="16"/>
        </w:rPr>
      </w:pPr>
    </w:p>
    <w:sectPr w:rsidR="003F1CCB" w:rsidRPr="00F41342" w:rsidSect="00B21B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ED2B" w14:textId="77777777" w:rsidR="00FC446F" w:rsidRPr="00BB3A53" w:rsidRDefault="00FC446F">
      <w:pPr>
        <w:spacing w:after="0" w:line="240" w:lineRule="auto"/>
      </w:pPr>
      <w:r w:rsidRPr="00BB3A53">
        <w:separator/>
      </w:r>
    </w:p>
  </w:endnote>
  <w:endnote w:type="continuationSeparator" w:id="0">
    <w:p w14:paraId="21CE4DDF" w14:textId="77777777" w:rsidR="00FC446F" w:rsidRPr="00BB3A53" w:rsidRDefault="00FC446F">
      <w:pPr>
        <w:spacing w:after="0" w:line="240" w:lineRule="auto"/>
      </w:pPr>
      <w:r w:rsidRPr="00BB3A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98AA" w14:textId="77777777" w:rsidR="007E1563" w:rsidRDefault="007E15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380"/>
      <w:gridCol w:w="5484"/>
      <w:gridCol w:w="1774"/>
    </w:tblGrid>
    <w:tr w:rsidR="003F1CCB" w:rsidRPr="00BB3A53" w14:paraId="3CFE64B8" w14:textId="77777777" w:rsidTr="002B544E">
      <w:trPr>
        <w:jc w:val="center"/>
      </w:trPr>
      <w:tc>
        <w:tcPr>
          <w:tcW w:w="238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9C54813" w14:textId="7A5B13F1" w:rsidR="003F1CCB" w:rsidRPr="00BB3A53" w:rsidRDefault="00B91BC4" w:rsidP="00B21BFF">
          <w:pPr>
            <w:spacing w:before="120" w:after="0" w:line="240" w:lineRule="auto"/>
          </w:pPr>
          <w:r w:rsidRPr="00BB3A53">
            <w:rPr>
              <w:noProof/>
            </w:rPr>
            <w:drawing>
              <wp:inline distT="0" distB="0" distL="0" distR="0" wp14:anchorId="2EA21687" wp14:editId="1D721739">
                <wp:extent cx="900000" cy="226995"/>
                <wp:effectExtent l="0" t="0" r="0" b="0"/>
                <wp:docPr id="74508946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pola_logo_black_croppe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226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4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06ACC95" w14:textId="105B2F38" w:rsidR="003F1CCB" w:rsidRPr="00BB3A53" w:rsidRDefault="003F1CCB" w:rsidP="00222757">
          <w:pPr>
            <w:spacing w:before="120" w:after="0" w:line="240" w:lineRule="auto"/>
            <w:jc w:val="center"/>
          </w:pPr>
        </w:p>
      </w:tc>
      <w:tc>
        <w:tcPr>
          <w:tcW w:w="1774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C373524" w14:textId="77777777" w:rsidR="003F1CCB" w:rsidRPr="00BB3A53" w:rsidRDefault="00B91BC4" w:rsidP="00222757">
          <w:pPr>
            <w:spacing w:before="120" w:after="0" w:line="240" w:lineRule="auto"/>
            <w:jc w:val="right"/>
            <w:rPr>
              <w:rFonts w:asciiTheme="majorHAnsi" w:hAnsiTheme="majorHAnsi" w:cstheme="majorHAnsi"/>
              <w:sz w:val="20"/>
              <w:szCs w:val="20"/>
            </w:rPr>
          </w:pPr>
          <w:r w:rsidRPr="00BB3A53">
            <w:rPr>
              <w:rFonts w:asciiTheme="majorHAnsi" w:eastAsia="Arial" w:hAnsiTheme="majorHAnsi" w:cstheme="majorHAnsi"/>
              <w:color w:val="5F5F5F"/>
              <w:sz w:val="20"/>
              <w:szCs w:val="20"/>
            </w:rPr>
            <w:t xml:space="preserve">Strona </w:t>
          </w:r>
          <w:r w:rsidRPr="00BB3A53">
            <w:rPr>
              <w:rFonts w:asciiTheme="majorHAnsi" w:eastAsia="Arial" w:hAnsiTheme="majorHAnsi" w:cstheme="majorHAnsi"/>
              <w:color w:val="5F5F5F"/>
              <w:sz w:val="20"/>
              <w:szCs w:val="20"/>
            </w:rPr>
            <w:fldChar w:fldCharType="begin"/>
          </w:r>
          <w:r w:rsidRPr="00BB3A53">
            <w:rPr>
              <w:rFonts w:asciiTheme="majorHAnsi" w:eastAsia="Arial" w:hAnsiTheme="majorHAnsi" w:cstheme="majorHAnsi"/>
              <w:color w:val="5F5F5F"/>
              <w:sz w:val="20"/>
              <w:szCs w:val="20"/>
            </w:rPr>
            <w:instrText xml:space="preserve"> PAGE </w:instrText>
          </w:r>
          <w:r w:rsidRPr="00BB3A53">
            <w:rPr>
              <w:rFonts w:asciiTheme="majorHAnsi" w:eastAsia="Arial" w:hAnsiTheme="majorHAnsi" w:cstheme="majorHAnsi"/>
              <w:color w:val="5F5F5F"/>
              <w:sz w:val="20"/>
              <w:szCs w:val="20"/>
            </w:rPr>
            <w:fldChar w:fldCharType="separate"/>
          </w:r>
          <w:r w:rsidRPr="00BB3A53">
            <w:rPr>
              <w:rFonts w:asciiTheme="majorHAnsi" w:eastAsia="Arial" w:hAnsiTheme="majorHAnsi" w:cstheme="majorHAnsi"/>
              <w:color w:val="5F5F5F"/>
              <w:sz w:val="20"/>
              <w:szCs w:val="20"/>
            </w:rPr>
            <w:t>1</w:t>
          </w:r>
          <w:r w:rsidRPr="00BB3A53">
            <w:rPr>
              <w:rFonts w:asciiTheme="majorHAnsi" w:eastAsia="Arial" w:hAnsiTheme="majorHAnsi" w:cstheme="majorHAnsi"/>
              <w:color w:val="5F5F5F"/>
              <w:sz w:val="20"/>
              <w:szCs w:val="20"/>
            </w:rPr>
            <w:fldChar w:fldCharType="end"/>
          </w:r>
          <w:r w:rsidRPr="00BB3A53">
            <w:rPr>
              <w:rFonts w:asciiTheme="majorHAnsi" w:eastAsia="Arial" w:hAnsiTheme="majorHAnsi" w:cstheme="majorHAnsi"/>
              <w:color w:val="5F5F5F"/>
              <w:sz w:val="20"/>
              <w:szCs w:val="20"/>
            </w:rPr>
            <w:t xml:space="preserve"> / </w:t>
          </w:r>
          <w:r w:rsidRPr="00BB3A53">
            <w:rPr>
              <w:rFonts w:asciiTheme="majorHAnsi" w:eastAsia="Arial" w:hAnsiTheme="majorHAnsi" w:cstheme="majorHAnsi"/>
              <w:color w:val="5F5F5F"/>
              <w:sz w:val="20"/>
              <w:szCs w:val="20"/>
            </w:rPr>
            <w:fldChar w:fldCharType="begin"/>
          </w:r>
          <w:r w:rsidRPr="00BB3A53">
            <w:rPr>
              <w:rFonts w:asciiTheme="majorHAnsi" w:eastAsia="Arial" w:hAnsiTheme="majorHAnsi" w:cstheme="majorHAnsi"/>
              <w:color w:val="5F5F5F"/>
              <w:sz w:val="20"/>
              <w:szCs w:val="20"/>
            </w:rPr>
            <w:instrText xml:space="preserve"> NUMPAGES </w:instrText>
          </w:r>
          <w:r w:rsidRPr="00BB3A53">
            <w:rPr>
              <w:rFonts w:asciiTheme="majorHAnsi" w:eastAsia="Arial" w:hAnsiTheme="majorHAnsi" w:cstheme="majorHAnsi"/>
              <w:color w:val="5F5F5F"/>
              <w:sz w:val="20"/>
              <w:szCs w:val="20"/>
            </w:rPr>
            <w:fldChar w:fldCharType="separate"/>
          </w:r>
          <w:r w:rsidRPr="00BB3A53">
            <w:rPr>
              <w:rFonts w:asciiTheme="majorHAnsi" w:eastAsia="Arial" w:hAnsiTheme="majorHAnsi" w:cstheme="majorHAnsi"/>
              <w:color w:val="5F5F5F"/>
              <w:sz w:val="20"/>
              <w:szCs w:val="20"/>
            </w:rPr>
            <w:t>1</w:t>
          </w:r>
          <w:r w:rsidRPr="00BB3A53">
            <w:rPr>
              <w:rFonts w:asciiTheme="majorHAnsi" w:eastAsia="Arial" w:hAnsiTheme="majorHAnsi" w:cstheme="majorHAnsi"/>
              <w:color w:val="5F5F5F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FCCC" w14:textId="77777777" w:rsidR="007E1563" w:rsidRDefault="007E15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4ED6" w14:textId="77777777" w:rsidR="00FC446F" w:rsidRPr="00BB3A53" w:rsidRDefault="00FC446F">
      <w:pPr>
        <w:spacing w:after="0" w:line="240" w:lineRule="auto"/>
      </w:pPr>
      <w:r w:rsidRPr="00BB3A53">
        <w:separator/>
      </w:r>
    </w:p>
  </w:footnote>
  <w:footnote w:type="continuationSeparator" w:id="0">
    <w:p w14:paraId="6BAC9633" w14:textId="77777777" w:rsidR="00FC446F" w:rsidRPr="00BB3A53" w:rsidRDefault="00FC446F">
      <w:pPr>
        <w:spacing w:after="0" w:line="240" w:lineRule="auto"/>
      </w:pPr>
      <w:r w:rsidRPr="00BB3A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E2B4" w14:textId="77777777" w:rsidR="007E1563" w:rsidRDefault="007E15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7B32" w14:textId="77777777" w:rsidR="003F1CCB" w:rsidRPr="00BB3A53" w:rsidRDefault="003F1CCB">
    <w:pPr>
      <w:pStyle w:val="Nagwek"/>
    </w:pPr>
  </w:p>
  <w:tbl>
    <w:tblPr>
      <w:tblW w:w="0" w:type="auto"/>
      <w:jc w:val="center"/>
      <w:tblBorders>
        <w:bottom w:val="single" w:sz="8" w:space="0" w:color="auto"/>
      </w:tblBorders>
      <w:tblLook w:val="04A0" w:firstRow="1" w:lastRow="0" w:firstColumn="1" w:lastColumn="0" w:noHBand="0" w:noVBand="1"/>
    </w:tblPr>
    <w:tblGrid>
      <w:gridCol w:w="4296"/>
      <w:gridCol w:w="5342"/>
    </w:tblGrid>
    <w:tr w:rsidR="003F1CCB" w:rsidRPr="00031D1B" w14:paraId="5674531B" w14:textId="77777777" w:rsidTr="00076716">
      <w:trPr>
        <w:trHeight w:val="284"/>
        <w:jc w:val="center"/>
      </w:trPr>
      <w:tc>
        <w:tcPr>
          <w:tcW w:w="43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B23DCE6" w14:textId="77777777" w:rsidR="003F1CCB" w:rsidRPr="00BB3A53" w:rsidRDefault="00B91BC4">
          <w:pPr>
            <w:spacing w:after="0" w:line="240" w:lineRule="auto"/>
          </w:pPr>
          <w:r w:rsidRPr="00BB3A53">
            <w:rPr>
              <w:noProof/>
            </w:rPr>
            <w:drawing>
              <wp:inline distT="0" distB="0" distL="0" distR="0" wp14:anchorId="20909997" wp14:editId="6660E79B">
                <wp:extent cx="1728000" cy="435831"/>
                <wp:effectExtent l="0" t="0" r="0" b="0"/>
                <wp:docPr id="156101260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pola_logo_black_croppe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435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9DE0BB7" w14:textId="15E17740" w:rsidR="002B544E" w:rsidRPr="007E1563" w:rsidRDefault="00031D1B" w:rsidP="00031D1B">
          <w:pPr>
            <w:spacing w:after="120" w:line="252" w:lineRule="auto"/>
            <w:jc w:val="right"/>
            <w:rPr>
              <w:rFonts w:ascii="Inter" w:eastAsia="Arial" w:hAnsi="Inter" w:cstheme="majorHAnsi"/>
              <w:b/>
              <w:color w:val="auto"/>
              <w:sz w:val="20"/>
              <w:szCs w:val="20"/>
            </w:rPr>
          </w:pPr>
          <w:r w:rsidRPr="007E1563">
            <w:rPr>
              <w:rFonts w:ascii="Inter" w:eastAsia="Arial" w:hAnsi="Inter" w:cstheme="majorHAnsi"/>
              <w:b/>
              <w:bCs/>
              <w:color w:val="auto"/>
              <w:sz w:val="20"/>
              <w:szCs w:val="20"/>
            </w:rPr>
            <w:t>APOLA Chemia Profesjonalna</w:t>
          </w:r>
          <w:r w:rsidRPr="007E1563">
            <w:rPr>
              <w:rFonts w:ascii="Inter" w:hAnsi="Inter" w:cstheme="majorHAnsi"/>
              <w:color w:val="auto"/>
              <w:sz w:val="20"/>
              <w:szCs w:val="20"/>
            </w:rPr>
            <w:br/>
          </w:r>
          <w:r w:rsidRPr="007E1563">
            <w:rPr>
              <w:rFonts w:ascii="Inter" w:eastAsia="Arial" w:hAnsi="Inter" w:cstheme="majorHAnsi"/>
              <w:b/>
              <w:color w:val="auto"/>
              <w:sz w:val="20"/>
              <w:szCs w:val="20"/>
            </w:rPr>
            <w:t>Wojciech Apola</w:t>
          </w:r>
          <w:r w:rsidRPr="007E1563">
            <w:rPr>
              <w:rFonts w:ascii="Inter" w:hAnsi="Inter" w:cstheme="majorHAnsi"/>
              <w:color w:val="auto"/>
              <w:sz w:val="20"/>
              <w:szCs w:val="20"/>
            </w:rPr>
            <w:br/>
          </w:r>
          <w:r w:rsidRPr="007E1563">
            <w:rPr>
              <w:rFonts w:ascii="Inter" w:eastAsia="Arial" w:hAnsi="Inter" w:cstheme="majorHAnsi"/>
              <w:color w:val="auto"/>
              <w:sz w:val="20"/>
              <w:szCs w:val="20"/>
            </w:rPr>
            <w:t>ul. Rynek Wildecki 3/51 · 61-546 Poznań</w:t>
          </w:r>
          <w:r w:rsidRPr="007E1563">
            <w:rPr>
              <w:rFonts w:ascii="Inter" w:hAnsi="Inter" w:cstheme="majorHAnsi"/>
              <w:color w:val="auto"/>
              <w:sz w:val="20"/>
              <w:szCs w:val="20"/>
            </w:rPr>
            <w:br/>
          </w:r>
          <w:r w:rsidR="00BB3A53" w:rsidRPr="007E1563">
            <w:rPr>
              <w:rFonts w:ascii="Segoe UI Symbol" w:eastAsia="Arial" w:hAnsi="Segoe UI Symbol" w:cs="Segoe UI Symbol"/>
              <w:color w:val="auto"/>
              <w:sz w:val="20"/>
              <w:szCs w:val="20"/>
            </w:rPr>
            <w:t>✆</w:t>
          </w:r>
          <w:r w:rsidR="00BB3A53" w:rsidRPr="007E1563">
            <w:rPr>
              <w:rFonts w:ascii="Inter" w:eastAsia="Arial" w:hAnsi="Inter" w:cstheme="majorHAnsi"/>
              <w:color w:val="auto"/>
              <w:sz w:val="20"/>
              <w:szCs w:val="20"/>
            </w:rPr>
            <w:t xml:space="preserve"> </w:t>
          </w:r>
          <w:r w:rsidRPr="007E1563">
            <w:rPr>
              <w:rFonts w:ascii="Inter" w:eastAsia="Arial" w:hAnsi="Inter" w:cstheme="majorHAnsi"/>
              <w:color w:val="auto"/>
              <w:sz w:val="20"/>
              <w:szCs w:val="20"/>
            </w:rPr>
            <w:t xml:space="preserve">+48 61 61 66 266 · </w:t>
          </w:r>
          <w:r w:rsidR="00BB3A53" w:rsidRPr="007E1563">
            <w:rPr>
              <w:rFonts w:ascii="Segoe UI Symbol" w:eastAsia="Arial" w:hAnsi="Segoe UI Symbol" w:cs="Segoe UI Symbol"/>
              <w:color w:val="auto"/>
              <w:sz w:val="20"/>
              <w:szCs w:val="20"/>
            </w:rPr>
            <w:t>✉</w:t>
          </w:r>
          <w:r w:rsidR="00BB3A53" w:rsidRPr="007E1563">
            <w:rPr>
              <w:rFonts w:ascii="Inter" w:eastAsia="Arial" w:hAnsi="Inter" w:cstheme="majorHAnsi"/>
              <w:color w:val="auto"/>
              <w:sz w:val="20"/>
              <w:szCs w:val="20"/>
            </w:rPr>
            <w:t xml:space="preserve"> </w:t>
          </w:r>
          <w:hyperlink r:id="rId2" w:history="1">
            <w:r w:rsidR="007E1563" w:rsidRPr="007E1563">
              <w:rPr>
                <w:rStyle w:val="Hipercze"/>
                <w:rFonts w:ascii="Inter" w:eastAsia="Arial" w:hAnsi="Inter" w:cstheme="majorHAnsi"/>
                <w:color w:val="auto"/>
                <w:sz w:val="20"/>
                <w:szCs w:val="20"/>
                <w:u w:val="none"/>
              </w:rPr>
              <w:t>sklep@apola.pl</w:t>
            </w:r>
          </w:hyperlink>
          <w:r w:rsidR="00222757" w:rsidRPr="007E1563">
            <w:rPr>
              <w:rFonts w:ascii="Inter" w:eastAsia="Arial" w:hAnsi="Inter" w:cstheme="majorHAnsi"/>
              <w:color w:val="auto"/>
              <w:sz w:val="20"/>
              <w:szCs w:val="20"/>
            </w:rPr>
            <w:t xml:space="preserve"> 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D48E" w14:textId="77777777" w:rsidR="007E1563" w:rsidRDefault="007E15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A991"/>
    <w:multiLevelType w:val="multilevel"/>
    <w:tmpl w:val="3CB684F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3B3202C"/>
    <w:multiLevelType w:val="hybridMultilevel"/>
    <w:tmpl w:val="FBE8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A7A34"/>
    <w:multiLevelType w:val="multilevel"/>
    <w:tmpl w:val="3CB684F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4EE3554"/>
    <w:multiLevelType w:val="hybridMultilevel"/>
    <w:tmpl w:val="E85A837C"/>
    <w:lvl w:ilvl="0" w:tplc="EEE2EF10">
      <w:start w:val="1"/>
      <w:numFmt w:val="decimal"/>
      <w:lvlText w:val="%1."/>
      <w:lvlJc w:val="left"/>
      <w:pPr>
        <w:ind w:left="502" w:hanging="360"/>
      </w:pPr>
      <w:rPr>
        <w:rFonts w:eastAsia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AF73730"/>
    <w:multiLevelType w:val="hybridMultilevel"/>
    <w:tmpl w:val="C340ED4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BEC64D8"/>
    <w:multiLevelType w:val="hybridMultilevel"/>
    <w:tmpl w:val="FEB40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715D7"/>
    <w:multiLevelType w:val="hybridMultilevel"/>
    <w:tmpl w:val="0F021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77253"/>
    <w:multiLevelType w:val="multilevel"/>
    <w:tmpl w:val="4F4C9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9806F6"/>
    <w:multiLevelType w:val="hybridMultilevel"/>
    <w:tmpl w:val="80C0D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11679"/>
    <w:multiLevelType w:val="hybridMultilevel"/>
    <w:tmpl w:val="A014A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5A13"/>
    <w:multiLevelType w:val="hybridMultilevel"/>
    <w:tmpl w:val="A95A71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4B1299"/>
    <w:multiLevelType w:val="hybridMultilevel"/>
    <w:tmpl w:val="394C90FC"/>
    <w:lvl w:ilvl="0" w:tplc="EEE2EF10">
      <w:start w:val="1"/>
      <w:numFmt w:val="decimal"/>
      <w:lvlText w:val="%1."/>
      <w:lvlJc w:val="left"/>
      <w:pPr>
        <w:ind w:left="502" w:hanging="360"/>
      </w:pPr>
      <w:rPr>
        <w:rFonts w:eastAsia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02741"/>
    <w:multiLevelType w:val="hybridMultilevel"/>
    <w:tmpl w:val="D28CC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E56E2"/>
    <w:multiLevelType w:val="hybridMultilevel"/>
    <w:tmpl w:val="C6B495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564285">
    <w:abstractNumId w:val="8"/>
  </w:num>
  <w:num w:numId="2" w16cid:durableId="1714502299">
    <w:abstractNumId w:val="6"/>
  </w:num>
  <w:num w:numId="3" w16cid:durableId="468934717">
    <w:abstractNumId w:val="5"/>
  </w:num>
  <w:num w:numId="4" w16cid:durableId="13725728">
    <w:abstractNumId w:val="4"/>
  </w:num>
  <w:num w:numId="5" w16cid:durableId="747724884">
    <w:abstractNumId w:val="7"/>
  </w:num>
  <w:num w:numId="6" w16cid:durableId="1730349570">
    <w:abstractNumId w:val="3"/>
  </w:num>
  <w:num w:numId="7" w16cid:durableId="4476700">
    <w:abstractNumId w:val="2"/>
  </w:num>
  <w:num w:numId="8" w16cid:durableId="1877354944">
    <w:abstractNumId w:val="1"/>
  </w:num>
  <w:num w:numId="9" w16cid:durableId="1737514495">
    <w:abstractNumId w:val="0"/>
  </w:num>
  <w:num w:numId="10" w16cid:durableId="1716923154">
    <w:abstractNumId w:val="9"/>
  </w:num>
  <w:num w:numId="11" w16cid:durableId="347681931">
    <w:abstractNumId w:val="16"/>
  </w:num>
  <w:num w:numId="12" w16cid:durableId="1194197421">
    <w:abstractNumId w:val="21"/>
  </w:num>
  <w:num w:numId="13" w16cid:durableId="450518700">
    <w:abstractNumId w:val="15"/>
  </w:num>
  <w:num w:numId="14" w16cid:durableId="1293706544">
    <w:abstractNumId w:val="18"/>
  </w:num>
  <w:num w:numId="15" w16cid:durableId="1157958716">
    <w:abstractNumId w:val="14"/>
  </w:num>
  <w:num w:numId="16" w16cid:durableId="1152479466">
    <w:abstractNumId w:val="10"/>
  </w:num>
  <w:num w:numId="17" w16cid:durableId="584461725">
    <w:abstractNumId w:val="11"/>
  </w:num>
  <w:num w:numId="18" w16cid:durableId="1183327659">
    <w:abstractNumId w:val="17"/>
  </w:num>
  <w:num w:numId="19" w16cid:durableId="1859731238">
    <w:abstractNumId w:val="19"/>
  </w:num>
  <w:num w:numId="20" w16cid:durableId="37244162">
    <w:abstractNumId w:val="22"/>
  </w:num>
  <w:num w:numId="21" w16cid:durableId="1192066473">
    <w:abstractNumId w:val="13"/>
  </w:num>
  <w:num w:numId="22" w16cid:durableId="1546943575">
    <w:abstractNumId w:val="12"/>
  </w:num>
  <w:num w:numId="23" w16cid:durableId="522412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D1B"/>
    <w:rsid w:val="00034616"/>
    <w:rsid w:val="00054DF7"/>
    <w:rsid w:val="0006063C"/>
    <w:rsid w:val="00076716"/>
    <w:rsid w:val="000D4D72"/>
    <w:rsid w:val="001216F4"/>
    <w:rsid w:val="0015074B"/>
    <w:rsid w:val="00162552"/>
    <w:rsid w:val="001E42AA"/>
    <w:rsid w:val="00222757"/>
    <w:rsid w:val="002433DC"/>
    <w:rsid w:val="0029639D"/>
    <w:rsid w:val="002A72D3"/>
    <w:rsid w:val="002B05ED"/>
    <w:rsid w:val="002B120A"/>
    <w:rsid w:val="002B406B"/>
    <w:rsid w:val="002B544E"/>
    <w:rsid w:val="0031574A"/>
    <w:rsid w:val="00326F90"/>
    <w:rsid w:val="00344CA7"/>
    <w:rsid w:val="00375ED7"/>
    <w:rsid w:val="003A2AFD"/>
    <w:rsid w:val="003B21E8"/>
    <w:rsid w:val="003F1CCB"/>
    <w:rsid w:val="004B3664"/>
    <w:rsid w:val="004D636F"/>
    <w:rsid w:val="005B3CB6"/>
    <w:rsid w:val="0061289E"/>
    <w:rsid w:val="00666344"/>
    <w:rsid w:val="007E1563"/>
    <w:rsid w:val="00805128"/>
    <w:rsid w:val="008632AF"/>
    <w:rsid w:val="008820C0"/>
    <w:rsid w:val="008A3601"/>
    <w:rsid w:val="008A6DA7"/>
    <w:rsid w:val="008B1BBB"/>
    <w:rsid w:val="008F0626"/>
    <w:rsid w:val="008F1B43"/>
    <w:rsid w:val="00927B38"/>
    <w:rsid w:val="009308EE"/>
    <w:rsid w:val="00944C25"/>
    <w:rsid w:val="00990AA8"/>
    <w:rsid w:val="009A589F"/>
    <w:rsid w:val="009D5BD7"/>
    <w:rsid w:val="009F5966"/>
    <w:rsid w:val="00A62255"/>
    <w:rsid w:val="00AA1D8D"/>
    <w:rsid w:val="00AF1B47"/>
    <w:rsid w:val="00AF5209"/>
    <w:rsid w:val="00B21BFF"/>
    <w:rsid w:val="00B47730"/>
    <w:rsid w:val="00B91BC4"/>
    <w:rsid w:val="00BB3A53"/>
    <w:rsid w:val="00C42B65"/>
    <w:rsid w:val="00C82B5C"/>
    <w:rsid w:val="00CA2FC1"/>
    <w:rsid w:val="00CA388D"/>
    <w:rsid w:val="00CB0664"/>
    <w:rsid w:val="00D47368"/>
    <w:rsid w:val="00DD2380"/>
    <w:rsid w:val="00E1572D"/>
    <w:rsid w:val="00E15D62"/>
    <w:rsid w:val="00E17F11"/>
    <w:rsid w:val="00E87466"/>
    <w:rsid w:val="00EA54C6"/>
    <w:rsid w:val="00EC35F1"/>
    <w:rsid w:val="00ED6604"/>
    <w:rsid w:val="00F41342"/>
    <w:rsid w:val="00FC44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00A69A"/>
  <w14:defaultImageDpi w14:val="330"/>
  <w15:docId w15:val="{E979CE3B-FD4E-4983-A18E-923E5841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  <w:color w:val="262626"/>
      <w:sz w:val="21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BB3A5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A53"/>
    <w:rPr>
      <w:color w:val="605E5C"/>
      <w:shd w:val="clear" w:color="auto" w:fill="E1DFDD"/>
    </w:rPr>
  </w:style>
  <w:style w:type="paragraph" w:customStyle="1" w:styleId="FirstParagraph">
    <w:name w:val="First Paragraph"/>
    <w:basedOn w:val="Tekstpodstawowy"/>
    <w:next w:val="Tekstpodstawowy"/>
    <w:qFormat/>
    <w:rsid w:val="008B1BBB"/>
    <w:pPr>
      <w:spacing w:before="180" w:after="180" w:line="240" w:lineRule="auto"/>
    </w:pPr>
    <w:rPr>
      <w:rFonts w:asciiTheme="minorHAnsi" w:eastAsiaTheme="minorHAnsi" w:hAnsiTheme="minorHAnsi"/>
      <w:color w:val="auto"/>
      <w:sz w:val="24"/>
      <w:szCs w:val="24"/>
    </w:rPr>
  </w:style>
  <w:style w:type="paragraph" w:customStyle="1" w:styleId="Compact">
    <w:name w:val="Compact"/>
    <w:basedOn w:val="Tekstpodstawowy"/>
    <w:qFormat/>
    <w:rsid w:val="008B1BBB"/>
    <w:pPr>
      <w:spacing w:before="36" w:after="36" w:line="240" w:lineRule="auto"/>
    </w:pPr>
    <w:rPr>
      <w:rFonts w:asciiTheme="minorHAnsi" w:eastAsiaTheme="minorHAnsi" w:hAnsiTheme="minorHAnsi"/>
      <w:color w:val="auto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B12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ep@apol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lep@apol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704</Words>
  <Characters>4727</Characters>
  <Application>Microsoft Office Word</Application>
  <DocSecurity>0</DocSecurity>
  <Lines>117</Lines>
  <Paragraphs>62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apola.pl Oświadczenie nabywcy Nadtlenek wodoru</vt:lpstr>
      <vt:lpstr/>
    </vt:vector>
  </TitlesOfParts>
  <Manager/>
  <Company>apola.pl</Company>
  <LinksUpToDate>false</LinksUpToDate>
  <CharactersWithSpaces>5471</CharactersWithSpaces>
  <SharedDoc>false</SharedDoc>
  <HyperlinkBase>www.apola.pl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apola.pl Oświadczenie nabywcy Nadtlenek wodoru</dc:title>
  <dc:subject>Oświadczenie nabywcy Nadtlenek wodoru</dc:subject>
  <dc:creator>Wojciech Apola</dc:creator>
  <cp:keywords>apola.pl, Nadtlenek wodoru, perhydrol</cp:keywords>
  <dc:description>apola.pl</dc:description>
  <cp:lastModifiedBy>Wojciech Apola</cp:lastModifiedBy>
  <cp:revision>2</cp:revision>
  <cp:lastPrinted>2026-06-18T18:00:00Z</cp:lastPrinted>
  <dcterms:created xsi:type="dcterms:W3CDTF">2026-06-17T07:25:00Z</dcterms:created>
  <dcterms:modified xsi:type="dcterms:W3CDTF">2026-06-18T19:07:00Z</dcterms:modified>
  <cp:category/>
</cp:coreProperties>
</file>